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2C" w:rsidRPr="0037742C" w:rsidRDefault="0037742C" w:rsidP="0037742C">
      <w:pPr>
        <w:jc w:val="center"/>
        <w:rPr>
          <w:rFonts w:ascii="標楷體" w:eastAsia="標楷體" w:hAnsi="標楷體"/>
          <w:b/>
        </w:rPr>
      </w:pPr>
      <w:r w:rsidRPr="0037742C">
        <w:rPr>
          <w:rFonts w:ascii="標楷體" w:eastAsia="標楷體" w:hAnsi="標楷體"/>
          <w:b/>
          <w:sz w:val="28"/>
        </w:rPr>
        <w:t>臺北市私立</w:t>
      </w:r>
      <w:r w:rsidRPr="0037742C">
        <w:rPr>
          <w:rFonts w:ascii="標楷體" w:eastAsia="標楷體" w:hAnsi="標楷體" w:hint="eastAsia"/>
          <w:b/>
          <w:sz w:val="28"/>
        </w:rPr>
        <w:t>景文</w:t>
      </w:r>
      <w:r w:rsidRPr="0037742C">
        <w:rPr>
          <w:rFonts w:ascii="標楷體" w:eastAsia="標楷體" w:hAnsi="標楷體"/>
          <w:b/>
          <w:sz w:val="28"/>
        </w:rPr>
        <w:t>高級中學工作場所性騷擾防治措施申訴及懲戒辦法</w:t>
      </w:r>
    </w:p>
    <w:p w:rsidR="0037742C" w:rsidRDefault="0037742C" w:rsidP="0037742C">
      <w:pPr>
        <w:pStyle w:val="3"/>
        <w:wordWrap w:val="0"/>
        <w:snapToGrid w:val="0"/>
        <w:spacing w:line="240" w:lineRule="exact"/>
        <w:ind w:leftChars="-100" w:left="-166" w:hangingChars="37" w:hanging="74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105.04.19行政會議</w:t>
      </w:r>
      <w:r w:rsidR="00802BF9">
        <w:rPr>
          <w:rFonts w:hint="eastAsia"/>
          <w:sz w:val="20"/>
          <w:szCs w:val="20"/>
        </w:rPr>
        <w:t>修正</w:t>
      </w:r>
      <w:r>
        <w:rPr>
          <w:rFonts w:hint="eastAsia"/>
          <w:sz w:val="20"/>
          <w:szCs w:val="20"/>
        </w:rPr>
        <w:t>通過</w:t>
      </w:r>
    </w:p>
    <w:p w:rsidR="0037742C" w:rsidRPr="007D6EC3" w:rsidRDefault="0037742C" w:rsidP="0037742C">
      <w:pPr>
        <w:pStyle w:val="3"/>
        <w:wordWrap w:val="0"/>
        <w:snapToGrid w:val="0"/>
        <w:spacing w:line="240" w:lineRule="exact"/>
        <w:ind w:leftChars="-100" w:left="-166" w:hangingChars="37" w:hanging="74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107.12.06行政會議</w:t>
      </w:r>
      <w:r w:rsidR="00802BF9">
        <w:rPr>
          <w:rFonts w:hint="eastAsia"/>
          <w:sz w:val="20"/>
          <w:szCs w:val="20"/>
        </w:rPr>
        <w:t>修正</w:t>
      </w:r>
      <w:r>
        <w:rPr>
          <w:rFonts w:hint="eastAsia"/>
          <w:sz w:val="20"/>
          <w:szCs w:val="20"/>
        </w:rPr>
        <w:t>通過</w:t>
      </w:r>
    </w:p>
    <w:p w:rsidR="0037742C" w:rsidRPr="0037742C" w:rsidRDefault="0037742C" w:rsidP="0037742C">
      <w:pPr>
        <w:ind w:left="400" w:hangingChars="200" w:hanging="400"/>
        <w:jc w:val="right"/>
        <w:rPr>
          <w:rFonts w:ascii="標楷體" w:eastAsia="標楷體" w:hAnsi="標楷體"/>
        </w:rPr>
      </w:pPr>
      <w:r w:rsidRPr="00802BF9">
        <w:rPr>
          <w:rFonts w:ascii="標楷體" w:eastAsia="標楷體" w:hAnsi="標楷體"/>
          <w:b/>
          <w:sz w:val="20"/>
        </w:rPr>
        <w:t>112</w:t>
      </w:r>
      <w:r w:rsidRPr="00802BF9">
        <w:rPr>
          <w:rFonts w:ascii="標楷體" w:eastAsia="標楷體" w:hAnsi="標楷體" w:hint="eastAsia"/>
          <w:b/>
          <w:sz w:val="20"/>
        </w:rPr>
        <w:t>.</w:t>
      </w:r>
      <w:r w:rsidR="00802BF9">
        <w:rPr>
          <w:rFonts w:ascii="標楷體" w:eastAsia="標楷體" w:hAnsi="標楷體"/>
          <w:b/>
          <w:sz w:val="20"/>
        </w:rPr>
        <w:t>0</w:t>
      </w:r>
      <w:r w:rsidRPr="00802BF9">
        <w:rPr>
          <w:rFonts w:ascii="標楷體" w:eastAsia="標楷體" w:hAnsi="標楷體"/>
          <w:b/>
          <w:sz w:val="20"/>
        </w:rPr>
        <w:t>7.25</w:t>
      </w:r>
      <w:r w:rsidRPr="00802BF9">
        <w:rPr>
          <w:rFonts w:ascii="標楷體" w:eastAsia="標楷體" w:hAnsi="標楷體" w:hint="eastAsia"/>
          <w:b/>
          <w:sz w:val="20"/>
        </w:rPr>
        <w:t>行政</w:t>
      </w:r>
      <w:r w:rsidRPr="00802BF9">
        <w:rPr>
          <w:rFonts w:ascii="標楷體" w:eastAsia="標楷體" w:hAnsi="標楷體"/>
          <w:b/>
          <w:sz w:val="20"/>
        </w:rPr>
        <w:t>會議修正通過</w:t>
      </w:r>
      <w:r w:rsidRPr="0037742C">
        <w:rPr>
          <w:rFonts w:ascii="標楷體" w:eastAsia="標楷體" w:hAnsi="標楷體"/>
          <w:sz w:val="20"/>
        </w:rPr>
        <w:t xml:space="preserve"> </w:t>
      </w:r>
      <w:r w:rsidRPr="0037742C">
        <w:rPr>
          <w:rFonts w:ascii="標楷體" w:eastAsia="標楷體" w:hAnsi="標楷體"/>
        </w:rPr>
        <w:br/>
      </w:r>
    </w:p>
    <w:p w:rsidR="0037742C" w:rsidRPr="0037742C" w:rsidRDefault="0037742C" w:rsidP="00802BF9">
      <w:pPr>
        <w:ind w:leftChars="-11" w:left="814" w:hangingChars="350" w:hanging="840"/>
        <w:rPr>
          <w:rFonts w:ascii="標楷體" w:eastAsia="標楷體" w:hAnsi="標楷體"/>
        </w:rPr>
      </w:pPr>
      <w:r w:rsidRPr="0037742C">
        <w:rPr>
          <w:rFonts w:ascii="標楷體" w:eastAsia="標楷體" w:hAnsi="標楷體"/>
        </w:rPr>
        <w:t>第一條 臺北市私立</w:t>
      </w:r>
      <w:r w:rsidR="00802BF9">
        <w:rPr>
          <w:rFonts w:ascii="標楷體" w:eastAsia="標楷體" w:hAnsi="標楷體" w:hint="eastAsia"/>
        </w:rPr>
        <w:t>景文</w:t>
      </w:r>
      <w:r w:rsidRPr="0037742C">
        <w:rPr>
          <w:rFonts w:ascii="標楷體" w:eastAsia="標楷體" w:hAnsi="標楷體"/>
        </w:rPr>
        <w:t>高級中學（以下簡稱本校）為提供教職員工及求職者免於性騷擾之工作及服務環境，並採取適當之預防、糾正、懲戒及處理措施，建立性騷擾事件申訴管道，以維護當事人權益及隱私，特依「性別工作平等法」、「工作場所性騷擾防治措施申訴及懲戒辦法訂定準則」、「性騷擾防治法」、「性騷擾防治準則」規定，訂</w:t>
      </w:r>
      <w:proofErr w:type="gramStart"/>
      <w:r w:rsidRPr="0037742C">
        <w:rPr>
          <w:rFonts w:ascii="標楷體" w:eastAsia="標楷體" w:hAnsi="標楷體"/>
        </w:rPr>
        <w:t>定本辦</w:t>
      </w:r>
      <w:proofErr w:type="gramEnd"/>
      <w:r w:rsidRPr="0037742C">
        <w:rPr>
          <w:rFonts w:ascii="標楷體" w:eastAsia="標楷體" w:hAnsi="標楷體"/>
        </w:rPr>
        <w:t xml:space="preserve">。 </w:t>
      </w:r>
    </w:p>
    <w:p w:rsidR="0037742C" w:rsidRPr="0037742C" w:rsidRDefault="0037742C" w:rsidP="0037742C">
      <w:pPr>
        <w:ind w:left="840" w:right="960" w:hangingChars="350" w:hanging="840"/>
        <w:rPr>
          <w:rFonts w:ascii="標楷體" w:eastAsia="標楷體" w:hAnsi="標楷體"/>
        </w:rPr>
      </w:pPr>
      <w:r w:rsidRPr="0037742C">
        <w:rPr>
          <w:rFonts w:ascii="標楷體" w:eastAsia="標楷體" w:hAnsi="標楷體"/>
        </w:rPr>
        <w:t xml:space="preserve">第二條 本校性騷擾事件處理，除法令另有規定外，依本辦法規定辦理。 </w:t>
      </w:r>
    </w:p>
    <w:p w:rsidR="0037742C" w:rsidRPr="0037742C" w:rsidRDefault="0037742C" w:rsidP="0037742C">
      <w:pPr>
        <w:ind w:left="840" w:hangingChars="350" w:hanging="840"/>
        <w:rPr>
          <w:rFonts w:ascii="標楷體" w:eastAsia="標楷體" w:hAnsi="標楷體"/>
        </w:rPr>
      </w:pPr>
      <w:r w:rsidRPr="0037742C">
        <w:rPr>
          <w:rFonts w:ascii="標楷體" w:eastAsia="標楷體" w:hAnsi="標楷體"/>
        </w:rPr>
        <w:t>第三條 本辦法適用於本校各級主管對其所屬員工、員工相互間或員工與受服務對象間、</w:t>
      </w:r>
      <w:proofErr w:type="gramStart"/>
      <w:r w:rsidRPr="0037742C">
        <w:rPr>
          <w:rFonts w:ascii="標楷體" w:eastAsia="標楷體" w:hAnsi="標楷體"/>
        </w:rPr>
        <w:t>員工遭任</w:t>
      </w:r>
      <w:proofErr w:type="gramEnd"/>
      <w:r w:rsidRPr="0037742C">
        <w:rPr>
          <w:rFonts w:ascii="標楷體" w:eastAsia="標楷體" w:hAnsi="標楷體"/>
        </w:rPr>
        <w:t xml:space="preserve"> 何人申訴之性騷擾事件。性騷擾之行為人如非本校員工，本校依法提供受害人行使權利之協助。 </w:t>
      </w:r>
    </w:p>
    <w:p w:rsidR="0037742C" w:rsidRPr="0037742C" w:rsidRDefault="0037742C" w:rsidP="0037742C">
      <w:pPr>
        <w:ind w:left="840" w:hangingChars="350" w:hanging="840"/>
        <w:rPr>
          <w:rFonts w:ascii="標楷體" w:eastAsia="標楷體" w:hAnsi="標楷體"/>
        </w:rPr>
      </w:pPr>
      <w:r w:rsidRPr="0037742C">
        <w:rPr>
          <w:rFonts w:ascii="標楷體" w:eastAsia="標楷體" w:hAnsi="標楷體"/>
        </w:rPr>
        <w:t>第四條 本辦法所稱之性騷擾，係依性別工作平等法第十二條之定義，指本校教職員工於執行職務 時，任何人（含各級主管、教師、職員工等）以性要求、具有性意味或性別歧視之言詞或 行為，對其造成敵意性、脅迫性或冒犯性之工作環境，致侵犯或干擾其人格尊嚴、人身自 由或影響其工作表現；或主管對教職員工及求職者為明示或暗示之性要求、具有性意味或 性別歧視之言詞或行為，作為勞務契約成立、存續、變更或分發、配置、報酬、考績、</w:t>
      </w:r>
      <w:proofErr w:type="gramStart"/>
      <w:r w:rsidRPr="0037742C">
        <w:rPr>
          <w:rFonts w:ascii="標楷體" w:eastAsia="標楷體" w:hAnsi="標楷體"/>
        </w:rPr>
        <w:t>陞</w:t>
      </w:r>
      <w:proofErr w:type="gramEnd"/>
      <w:r w:rsidRPr="0037742C">
        <w:rPr>
          <w:rFonts w:ascii="標楷體" w:eastAsia="標楷體" w:hAnsi="標楷體"/>
        </w:rPr>
        <w:t xml:space="preserve"> 遷、降調、獎懲之交換條件。 具體而言，性騷擾行為之態樣包含如下：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一、因性別差異所產生侮辱、蔑視或歧視之態度及行為。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二、與性有關之不適當、不悅、冒犯性質之語言、身體、碰觸或性要求。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三、以威脅或懲罰之手段要求性行為或與性有關之行為。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四、強制性交及性攻擊。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>五、展示</w:t>
      </w:r>
      <w:proofErr w:type="gramStart"/>
      <w:r w:rsidRPr="0037742C">
        <w:rPr>
          <w:rFonts w:ascii="標楷體" w:eastAsia="標楷體" w:hAnsi="標楷體"/>
        </w:rPr>
        <w:t>具有性意涵</w:t>
      </w:r>
      <w:proofErr w:type="gramEnd"/>
      <w:r w:rsidRPr="0037742C">
        <w:rPr>
          <w:rFonts w:ascii="標楷體" w:eastAsia="標楷體" w:hAnsi="標楷體"/>
        </w:rPr>
        <w:t xml:space="preserve">或性誘惑之圖片和文字。 </w:t>
      </w:r>
    </w:p>
    <w:p w:rsidR="0037742C" w:rsidRPr="0037742C" w:rsidRDefault="0037742C" w:rsidP="0037742C">
      <w:pPr>
        <w:ind w:left="840" w:hangingChars="350" w:hanging="840"/>
        <w:rPr>
          <w:rFonts w:ascii="標楷體" w:eastAsia="標楷體" w:hAnsi="標楷體"/>
        </w:rPr>
      </w:pPr>
      <w:r w:rsidRPr="0037742C">
        <w:rPr>
          <w:rFonts w:ascii="標楷體" w:eastAsia="標楷體" w:hAnsi="標楷體"/>
        </w:rPr>
        <w:t xml:space="preserve">第五條 本校應防治工作場所性騷擾之發生，保護教職員工及求職者不受性騷擾之威脅，建立友善 的工作環境，提升主管與教職員工性別平權之觀念。如有性騷擾或疑似情事發生時，應即 檢討、改善防治措施。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倘若本校教職員工於非本校所能支配、管理之工作場所工作者，本校應為工作環境性騷擾 風險類型辨識、提供必要防護措施，並事前詳為告知。 </w:t>
      </w:r>
    </w:p>
    <w:p w:rsidR="0037742C" w:rsidRPr="0037742C" w:rsidRDefault="0037742C" w:rsidP="0037742C">
      <w:pPr>
        <w:ind w:left="840" w:hangingChars="350" w:hanging="840"/>
        <w:rPr>
          <w:rFonts w:ascii="標楷體" w:eastAsia="標楷體" w:hAnsi="標楷體"/>
        </w:rPr>
      </w:pPr>
      <w:r w:rsidRPr="0037742C">
        <w:rPr>
          <w:rFonts w:ascii="標楷體" w:eastAsia="標楷體" w:hAnsi="標楷體"/>
        </w:rPr>
        <w:t xml:space="preserve">第六條 本校應利用集會、廣播及印刷品等各種傳遞訊息方式，加強宣導有關性騷擾防治措施及申 訴管道，並定期實施防治工作場所性騷擾之教育訓練，並於員工在職訓練或工作坊中，合 理規劃性別平權及性騷擾防治相關課程。 </w:t>
      </w:r>
    </w:p>
    <w:p w:rsidR="0037742C" w:rsidRPr="0037742C" w:rsidRDefault="0037742C" w:rsidP="0037742C">
      <w:pPr>
        <w:ind w:left="840" w:hangingChars="350" w:hanging="840"/>
        <w:rPr>
          <w:rFonts w:ascii="標楷體" w:eastAsia="標楷體" w:hAnsi="標楷體"/>
        </w:rPr>
      </w:pPr>
      <w:r w:rsidRPr="0037742C">
        <w:rPr>
          <w:rFonts w:ascii="標楷體" w:eastAsia="標楷體" w:hAnsi="標楷體"/>
        </w:rPr>
        <w:t xml:space="preserve">第七條 本校於人事室設置性騷擾申訴管道，設立受理性騷擾申訴之專線電話、傳真及專用電子信 箱，並將相關資訊於校內顯著之處公開揭示。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>申訴專線電話：02-</w:t>
      </w:r>
      <w:r w:rsidR="00802BF9">
        <w:rPr>
          <w:rFonts w:ascii="標楷體" w:eastAsia="標楷體" w:hAnsi="標楷體" w:hint="eastAsia"/>
        </w:rPr>
        <w:t>2</w:t>
      </w:r>
      <w:r w:rsidR="00802BF9">
        <w:rPr>
          <w:rFonts w:ascii="標楷體" w:eastAsia="標楷體" w:hAnsi="標楷體"/>
        </w:rPr>
        <w:t>9390310</w:t>
      </w:r>
      <w:r w:rsidRPr="0037742C">
        <w:rPr>
          <w:rFonts w:ascii="標楷體" w:eastAsia="標楷體" w:hAnsi="標楷體"/>
        </w:rPr>
        <w:t>轉</w:t>
      </w:r>
      <w:r w:rsidR="00101EC7">
        <w:rPr>
          <w:rFonts w:ascii="標楷體" w:eastAsia="標楷體" w:hAnsi="標楷體" w:hint="eastAsia"/>
        </w:rPr>
        <w:t>301</w:t>
      </w:r>
      <w:r w:rsidRPr="0037742C">
        <w:rPr>
          <w:rFonts w:ascii="標楷體" w:eastAsia="標楷體" w:hAnsi="標楷體"/>
        </w:rPr>
        <w:t xml:space="preserve">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>申訴專線傳真：02-2</w:t>
      </w:r>
      <w:r w:rsidR="00802BF9">
        <w:rPr>
          <w:rFonts w:ascii="標楷體" w:eastAsia="標楷體" w:hAnsi="標楷體"/>
        </w:rPr>
        <w:t>9395465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>申訴專用信箱：台北市</w:t>
      </w:r>
      <w:r w:rsidR="00802BF9">
        <w:rPr>
          <w:rFonts w:ascii="標楷體" w:eastAsia="標楷體" w:hAnsi="標楷體" w:hint="eastAsia"/>
        </w:rPr>
        <w:t>文山區保儀路1</w:t>
      </w:r>
      <w:r w:rsidR="00802BF9">
        <w:rPr>
          <w:rFonts w:ascii="標楷體" w:eastAsia="標楷體" w:hAnsi="標楷體"/>
        </w:rPr>
        <w:t>27</w:t>
      </w:r>
      <w:r w:rsidR="00802BF9">
        <w:rPr>
          <w:rFonts w:ascii="標楷體" w:eastAsia="標楷體" w:hAnsi="標楷體" w:hint="eastAsia"/>
        </w:rPr>
        <w:t>號</w:t>
      </w:r>
      <w:r w:rsidRPr="0037742C">
        <w:rPr>
          <w:rFonts w:ascii="標楷體" w:eastAsia="標楷體" w:hAnsi="標楷體"/>
        </w:rPr>
        <w:t xml:space="preserve"> 人事室收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>申訴專用電子信箱：</w:t>
      </w:r>
      <w:hyperlink r:id="rId4" w:history="1">
        <w:r w:rsidR="00101EC7">
          <w:rPr>
            <w:rStyle w:val="a3"/>
            <w:rFonts w:ascii="標楷體" w:eastAsia="標楷體" w:hAnsi="標楷體" w:hint="eastAsia"/>
          </w:rPr>
          <w:t>j</w:t>
        </w:r>
        <w:r w:rsidR="00101EC7">
          <w:rPr>
            <w:rStyle w:val="a3"/>
            <w:rFonts w:ascii="標楷體" w:eastAsia="標楷體" w:hAnsi="標楷體"/>
          </w:rPr>
          <w:t>wlien</w:t>
        </w:r>
        <w:bookmarkStart w:id="0" w:name="_GoBack"/>
        <w:bookmarkEnd w:id="0"/>
        <w:r w:rsidR="00802BF9" w:rsidRPr="00740F65">
          <w:rPr>
            <w:rStyle w:val="a3"/>
            <w:rFonts w:ascii="標楷體" w:eastAsia="標楷體" w:hAnsi="標楷體"/>
          </w:rPr>
          <w:t>@jwsh.tp.edu.tw</w:t>
        </w:r>
      </w:hyperlink>
      <w:r w:rsidRPr="0037742C">
        <w:rPr>
          <w:rFonts w:ascii="標楷體" w:eastAsia="標楷體" w:hAnsi="標楷體"/>
        </w:rPr>
        <w:t xml:space="preserve"> </w:t>
      </w:r>
    </w:p>
    <w:p w:rsidR="0037742C" w:rsidRPr="0037742C" w:rsidRDefault="0037742C" w:rsidP="0037742C">
      <w:pPr>
        <w:ind w:left="840" w:hangingChars="350" w:hanging="840"/>
        <w:rPr>
          <w:rFonts w:ascii="標楷體" w:eastAsia="標楷體" w:hAnsi="標楷體"/>
        </w:rPr>
      </w:pPr>
      <w:r w:rsidRPr="0037742C">
        <w:rPr>
          <w:rFonts w:ascii="標楷體" w:eastAsia="標楷體" w:hAnsi="標楷體"/>
        </w:rPr>
        <w:t xml:space="preserve">第八條 本校於知悉有性侵害或性騷擾之情形時，應採取立即且有效之糾正及補救措施，並注意下 列事項：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一、保護被害人之權益及隱私。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二、對所屬場域空間安全之維護或改善。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lastRenderedPageBreak/>
        <w:t xml:space="preserve">三、對行為人之懲處。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四、其他防治及改善措施。 </w:t>
      </w:r>
    </w:p>
    <w:p w:rsidR="0037742C" w:rsidRPr="0037742C" w:rsidRDefault="0037742C" w:rsidP="0037742C">
      <w:pPr>
        <w:ind w:left="840" w:hangingChars="350" w:hanging="840"/>
        <w:rPr>
          <w:rFonts w:ascii="標楷體" w:eastAsia="標楷體" w:hAnsi="標楷體"/>
        </w:rPr>
      </w:pPr>
      <w:r w:rsidRPr="0037742C">
        <w:rPr>
          <w:rFonts w:ascii="標楷體" w:eastAsia="標楷體" w:hAnsi="標楷體"/>
        </w:rPr>
        <w:t xml:space="preserve">第九條 本校設工作場所性騷擾申訴處理委員會(以下簡稱「本會」)，負責處理工作場所性騷擾申 訴事件。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>本會置委員 13 人，為無給職；以校長為主任委員，並為會議主席；人事主任為委員兼執 行秘書；其餘委員由校長就本校教師、職員、家長中遴選具性別意識者擔任，任期一年， 期滿得連任。其中女性委員比例應</w:t>
      </w:r>
      <w:proofErr w:type="gramStart"/>
      <w:r w:rsidRPr="0037742C">
        <w:rPr>
          <w:rFonts w:ascii="標楷體" w:eastAsia="標楷體" w:hAnsi="標楷體"/>
        </w:rPr>
        <w:t>佔</w:t>
      </w:r>
      <w:proofErr w:type="gramEnd"/>
      <w:r w:rsidRPr="0037742C">
        <w:rPr>
          <w:rFonts w:ascii="標楷體" w:eastAsia="標楷體" w:hAnsi="標楷體"/>
        </w:rPr>
        <w:t xml:space="preserve">成員總數二分之一以上。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主席因故無法主持會議時，得另指定其他委員代理之。 </w:t>
      </w:r>
    </w:p>
    <w:p w:rsidR="0037742C" w:rsidRPr="0037742C" w:rsidRDefault="0037742C" w:rsidP="0037742C">
      <w:pPr>
        <w:ind w:left="840" w:hangingChars="350" w:hanging="840"/>
        <w:rPr>
          <w:rFonts w:ascii="標楷體" w:eastAsia="標楷體" w:hAnsi="標楷體"/>
        </w:rPr>
      </w:pPr>
      <w:r w:rsidRPr="0037742C">
        <w:rPr>
          <w:rFonts w:ascii="標楷體" w:eastAsia="標楷體" w:hAnsi="標楷體"/>
        </w:rPr>
        <w:t>第十條 本會應有委員二分之一以上出席始得</w:t>
      </w:r>
      <w:proofErr w:type="gramStart"/>
      <w:r w:rsidRPr="0037742C">
        <w:rPr>
          <w:rFonts w:ascii="標楷體" w:eastAsia="標楷體" w:hAnsi="標楷體"/>
        </w:rPr>
        <w:t>得</w:t>
      </w:r>
      <w:proofErr w:type="gramEnd"/>
      <w:r w:rsidRPr="0037742C">
        <w:rPr>
          <w:rFonts w:ascii="標楷體" w:eastAsia="標楷體" w:hAnsi="標楷體"/>
        </w:rPr>
        <w:t xml:space="preserve">開會，並應有半數以上之出席委員之同意始得做成 決議，可否同數時取決於主席。 </w:t>
      </w:r>
    </w:p>
    <w:p w:rsidR="0037742C" w:rsidRPr="0037742C" w:rsidRDefault="0037742C" w:rsidP="00802BF9">
      <w:pPr>
        <w:ind w:left="1080" w:hangingChars="450" w:hanging="1080"/>
        <w:rPr>
          <w:rFonts w:ascii="標楷體" w:eastAsia="標楷體" w:hAnsi="標楷體"/>
        </w:rPr>
      </w:pPr>
      <w:r w:rsidRPr="0037742C">
        <w:rPr>
          <w:rFonts w:ascii="標楷體" w:eastAsia="標楷體" w:hAnsi="標楷體"/>
        </w:rPr>
        <w:t xml:space="preserve">第十一條 工作場所性騷擾之申訴，以本校人事室為受理單位；申訴人應於事件發生後一年內向本校人事室提出；人事室接獲申訴或移送申訴事件，應於三日內將申訴事實、資料移交本會。 派遣人員如遭受本校教職員工性騷擾，本校將受理申訴並與派遣事業單位共同調查，並將 結果通知派遣事業單位及當事人。 </w:t>
      </w:r>
    </w:p>
    <w:p w:rsidR="0037742C" w:rsidRPr="0037742C" w:rsidRDefault="0037742C" w:rsidP="00802BF9">
      <w:pPr>
        <w:ind w:left="1080" w:hangingChars="450" w:hanging="1080"/>
        <w:rPr>
          <w:rFonts w:ascii="標楷體" w:eastAsia="標楷體" w:hAnsi="標楷體"/>
        </w:rPr>
      </w:pPr>
      <w:r w:rsidRPr="0037742C">
        <w:rPr>
          <w:rFonts w:ascii="標楷體" w:eastAsia="標楷體" w:hAnsi="標楷體"/>
        </w:rPr>
        <w:t>第十二條 本會接獲前條第一項申訴事件時，得以決議得成立調查小組調查之。調查小組以三至五人為原則。女性比例應</w:t>
      </w:r>
      <w:proofErr w:type="gramStart"/>
      <w:r w:rsidRPr="0037742C">
        <w:rPr>
          <w:rFonts w:ascii="標楷體" w:eastAsia="標楷體" w:hAnsi="標楷體"/>
        </w:rPr>
        <w:t>佔</w:t>
      </w:r>
      <w:proofErr w:type="gramEnd"/>
      <w:r w:rsidRPr="0037742C">
        <w:rPr>
          <w:rFonts w:ascii="標楷體" w:eastAsia="標楷體" w:hAnsi="標楷體"/>
        </w:rPr>
        <w:t>成員總數二分之一以上。</w:t>
      </w:r>
      <w:r w:rsidR="000D1F8A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調查小組之調查，得通知當事人及關係人到場說明，並得邀請具相當經驗者協助。 </w:t>
      </w:r>
      <w:r w:rsidR="000D1F8A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調查小組因撰寫調查報告，得支領撰稿費，其標準依本校相關規定辦理。 </w:t>
      </w:r>
    </w:p>
    <w:p w:rsidR="0037742C" w:rsidRPr="0037742C" w:rsidRDefault="0037742C" w:rsidP="00802BF9">
      <w:pPr>
        <w:ind w:left="1080" w:hangingChars="450" w:hanging="1080"/>
        <w:rPr>
          <w:rFonts w:ascii="標楷體" w:eastAsia="標楷體" w:hAnsi="標楷體"/>
        </w:rPr>
      </w:pPr>
      <w:r w:rsidRPr="0037742C">
        <w:rPr>
          <w:rFonts w:ascii="標楷體" w:eastAsia="標楷體" w:hAnsi="標楷體"/>
        </w:rPr>
        <w:t xml:space="preserve">第十三條 性騷擾申訴得以言詞或書面提出。以言詞申訴者，人事室應做成紀錄，經向申訴人朗讀 或使閱覽，確認其內容無誤後，由其簽名或蓋章。 </w:t>
      </w:r>
      <w:r w:rsidR="000D1F8A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申訴書應由申訴人簽名蓋章，並載明下列事項：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>一、申訴人姓名、性別、年齡、身份證統一編號或護照號碼、服務、工作或就學之</w:t>
      </w:r>
      <w:r w:rsidR="00802BF9">
        <w:rPr>
          <w:rFonts w:ascii="標楷體" w:eastAsia="標楷體" w:hAnsi="標楷體"/>
        </w:rPr>
        <w:br/>
      </w:r>
      <w:r w:rsidR="00802BF9">
        <w:rPr>
          <w:rFonts w:ascii="標楷體" w:eastAsia="標楷體" w:hAnsi="標楷體" w:hint="eastAsia"/>
        </w:rPr>
        <w:t xml:space="preserve"> </w:t>
      </w:r>
      <w:r w:rsidR="00802BF9">
        <w:rPr>
          <w:rFonts w:ascii="標楷體" w:eastAsia="標楷體" w:hAnsi="標楷體"/>
        </w:rPr>
        <w:t xml:space="preserve">   </w:t>
      </w:r>
      <w:r w:rsidRPr="0037742C">
        <w:rPr>
          <w:rFonts w:ascii="標楷體" w:eastAsia="標楷體" w:hAnsi="標楷體"/>
        </w:rPr>
        <w:t xml:space="preserve">單 位及職稱、住所或居所、聯絡電話。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>二、有法定代理人者，應檢附委任書，並載明其姓名、性別、年齡、身份證統一編</w:t>
      </w:r>
      <w:r w:rsidR="00802BF9">
        <w:rPr>
          <w:rFonts w:ascii="標楷體" w:eastAsia="標楷體" w:hAnsi="標楷體"/>
        </w:rPr>
        <w:br/>
      </w:r>
      <w:r w:rsidR="00802BF9">
        <w:rPr>
          <w:rFonts w:ascii="標楷體" w:eastAsia="標楷體" w:hAnsi="標楷體" w:hint="eastAsia"/>
        </w:rPr>
        <w:t xml:space="preserve"> </w:t>
      </w:r>
      <w:r w:rsidR="00802BF9">
        <w:rPr>
          <w:rFonts w:ascii="標楷體" w:eastAsia="標楷體" w:hAnsi="標楷體"/>
        </w:rPr>
        <w:t xml:space="preserve">   </w:t>
      </w:r>
      <w:r w:rsidRPr="0037742C">
        <w:rPr>
          <w:rFonts w:ascii="標楷體" w:eastAsia="標楷體" w:hAnsi="標楷體"/>
        </w:rPr>
        <w:t xml:space="preserve">號 或護照號碼、職業、住所或居所、聯絡電話。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>三、有委任代理人者，應檢附委任書，並載明其姓名、性別、年齡、身分證統一編</w:t>
      </w:r>
      <w:r w:rsidR="00802BF9">
        <w:rPr>
          <w:rFonts w:ascii="標楷體" w:eastAsia="標楷體" w:hAnsi="標楷體"/>
        </w:rPr>
        <w:br/>
      </w:r>
      <w:r w:rsidR="00802BF9">
        <w:rPr>
          <w:rFonts w:ascii="標楷體" w:eastAsia="標楷體" w:hAnsi="標楷體" w:hint="eastAsia"/>
        </w:rPr>
        <w:t xml:space="preserve"> </w:t>
      </w:r>
      <w:r w:rsidR="00802BF9">
        <w:rPr>
          <w:rFonts w:ascii="標楷體" w:eastAsia="標楷體" w:hAnsi="標楷體"/>
        </w:rPr>
        <w:t xml:space="preserve">   </w:t>
      </w:r>
      <w:r w:rsidRPr="0037742C">
        <w:rPr>
          <w:rFonts w:ascii="標楷體" w:eastAsia="標楷體" w:hAnsi="標楷體"/>
        </w:rPr>
        <w:t xml:space="preserve">號或 護照號碼、職業、住所或居所、聯絡電話。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四、申訴之事實及內容及可取得之相關證據。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五、申訴之年月日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>申訴書或言詞作成之紀錄不合前項規定，而其情形可補正者，應通知申訴人於十四日內 補正。逾期</w:t>
      </w:r>
      <w:proofErr w:type="gramStart"/>
      <w:r w:rsidRPr="0037742C">
        <w:rPr>
          <w:rFonts w:ascii="標楷體" w:eastAsia="標楷體" w:hAnsi="標楷體"/>
        </w:rPr>
        <w:t>不</w:t>
      </w:r>
      <w:proofErr w:type="gramEnd"/>
      <w:r w:rsidRPr="0037742C">
        <w:rPr>
          <w:rFonts w:ascii="標楷體" w:eastAsia="標楷體" w:hAnsi="標楷體"/>
        </w:rPr>
        <w:t xml:space="preserve">補正者，申訴不予受理。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本會不受理性騷擾申訴時，應於申訴或移送到達二十日內以書面通知當事人。 </w:t>
      </w:r>
    </w:p>
    <w:p w:rsidR="0037742C" w:rsidRPr="0037742C" w:rsidRDefault="0037742C" w:rsidP="00802BF9">
      <w:pPr>
        <w:ind w:left="1080" w:hangingChars="450" w:hanging="1080"/>
        <w:rPr>
          <w:rFonts w:ascii="標楷體" w:eastAsia="標楷體" w:hAnsi="標楷體"/>
        </w:rPr>
      </w:pPr>
      <w:r w:rsidRPr="0037742C">
        <w:rPr>
          <w:rFonts w:ascii="標楷體" w:eastAsia="標楷體" w:hAnsi="標楷體"/>
        </w:rPr>
        <w:t xml:space="preserve">第十四條 本會委員參與性騷擾事件之處理、調查及決議，對於知悉之申訴事件內容應予保密；違 </w:t>
      </w:r>
      <w:proofErr w:type="gramStart"/>
      <w:r w:rsidRPr="0037742C">
        <w:rPr>
          <w:rFonts w:ascii="標楷體" w:eastAsia="標楷體" w:hAnsi="標楷體"/>
        </w:rPr>
        <w:t>反者</w:t>
      </w:r>
      <w:proofErr w:type="gramEnd"/>
      <w:r w:rsidRPr="0037742C">
        <w:rPr>
          <w:rFonts w:ascii="標楷體" w:eastAsia="標楷體" w:hAnsi="標楷體"/>
        </w:rPr>
        <w:t xml:space="preserve">，主任委員應終止其參與，本校並得視其情節依相關規定予以懲處及追究相關責 任，並解除其選、聘任。 </w:t>
      </w:r>
    </w:p>
    <w:p w:rsidR="0037742C" w:rsidRPr="0037742C" w:rsidRDefault="0037742C" w:rsidP="00802BF9">
      <w:pPr>
        <w:ind w:left="1080" w:hangingChars="450" w:hanging="1080"/>
        <w:rPr>
          <w:rFonts w:ascii="標楷體" w:eastAsia="標楷體" w:hAnsi="標楷體"/>
        </w:rPr>
      </w:pPr>
      <w:r w:rsidRPr="0037742C">
        <w:rPr>
          <w:rFonts w:ascii="標楷體" w:eastAsia="標楷體" w:hAnsi="標楷體"/>
        </w:rPr>
        <w:t xml:space="preserve">第十五條 本會調查性騷擾事件時，應依照下列調查原則為之：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一、性騷擾事件之調查過程，應以不公開方式為之，並保護當事人隱私及人格法益。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二、性騷擾事件之調查應秉持客觀、公正、專業原則，給予當事人充分陳述意見及答辯 </w:t>
      </w:r>
      <w:r w:rsidR="00802BF9">
        <w:rPr>
          <w:rFonts w:ascii="標楷體" w:eastAsia="標楷體" w:hAnsi="標楷體"/>
        </w:rPr>
        <w:br/>
        <w:t xml:space="preserve">    </w:t>
      </w:r>
      <w:r w:rsidRPr="0037742C">
        <w:rPr>
          <w:rFonts w:ascii="標楷體" w:eastAsia="標楷體" w:hAnsi="標楷體"/>
        </w:rPr>
        <w:t xml:space="preserve">機會。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三、被害人之陳述明確，已無詢問之必要者，應避免重複詢問。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>四、性騷擾事件之調查，得通知當事人及關係人到場說明，並得邀請相關學識</w:t>
      </w:r>
      <w:proofErr w:type="gramStart"/>
      <w:r w:rsidRPr="0037742C">
        <w:rPr>
          <w:rFonts w:ascii="標楷體" w:eastAsia="標楷體" w:hAnsi="標楷體"/>
        </w:rPr>
        <w:t>經驗者協</w:t>
      </w:r>
      <w:proofErr w:type="gramEnd"/>
      <w:r w:rsidRPr="0037742C">
        <w:rPr>
          <w:rFonts w:ascii="標楷體" w:eastAsia="標楷體" w:hAnsi="標楷體"/>
        </w:rPr>
        <w:t xml:space="preserve"> </w:t>
      </w:r>
      <w:r w:rsidR="00802BF9">
        <w:rPr>
          <w:rFonts w:ascii="標楷體" w:eastAsia="標楷體" w:hAnsi="標楷體"/>
        </w:rPr>
        <w:br/>
        <w:t xml:space="preserve">    </w:t>
      </w:r>
      <w:r w:rsidRPr="0037742C">
        <w:rPr>
          <w:rFonts w:ascii="標楷體" w:eastAsia="標楷體" w:hAnsi="標楷體"/>
        </w:rPr>
        <w:t xml:space="preserve">助。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lastRenderedPageBreak/>
        <w:t xml:space="preserve">五、性騷擾事件之當事人或證人有權力不對等之情形時，應避免其對質。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六、調查人員因調查之必要，得於不違反保密義務範圍內另作成書面資料，交由當事人 </w:t>
      </w:r>
      <w:r w:rsidR="00802BF9">
        <w:rPr>
          <w:rFonts w:ascii="標楷體" w:eastAsia="標楷體" w:hAnsi="標楷體"/>
        </w:rPr>
        <w:br/>
        <w:t xml:space="preserve">    </w:t>
      </w:r>
      <w:proofErr w:type="gramStart"/>
      <w:r w:rsidRPr="0037742C">
        <w:rPr>
          <w:rFonts w:ascii="標楷體" w:eastAsia="標楷體" w:hAnsi="標楷體"/>
        </w:rPr>
        <w:t>閱覽或告以</w:t>
      </w:r>
      <w:proofErr w:type="gramEnd"/>
      <w:r w:rsidRPr="0037742C">
        <w:rPr>
          <w:rFonts w:ascii="標楷體" w:eastAsia="標楷體" w:hAnsi="標楷體"/>
        </w:rPr>
        <w:t xml:space="preserve">要旨。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七、處理性騷擾事件之所有人員，對於當事人之姓名或其他足以辨識身份之資料，除有 </w:t>
      </w:r>
      <w:r w:rsidR="00802BF9">
        <w:rPr>
          <w:rFonts w:ascii="標楷體" w:eastAsia="標楷體" w:hAnsi="標楷體"/>
        </w:rPr>
        <w:br/>
        <w:t xml:space="preserve">    </w:t>
      </w:r>
      <w:r w:rsidRPr="0037742C">
        <w:rPr>
          <w:rFonts w:ascii="標楷體" w:eastAsia="標楷體" w:hAnsi="標楷體"/>
        </w:rPr>
        <w:t xml:space="preserve">調查必要或基於公共安全之考量者外，應予保密。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八、對於在性騷擾事件申訴、調查、偵察或審理程序中，為申訴、告訴、告發、提起訴 </w:t>
      </w:r>
      <w:r w:rsidR="00802BF9">
        <w:rPr>
          <w:rFonts w:ascii="標楷體" w:eastAsia="標楷體" w:hAnsi="標楷體"/>
        </w:rPr>
        <w:br/>
        <w:t xml:space="preserve">    </w:t>
      </w:r>
      <w:proofErr w:type="gramStart"/>
      <w:r w:rsidRPr="0037742C">
        <w:rPr>
          <w:rFonts w:ascii="標楷體" w:eastAsia="標楷體" w:hAnsi="標楷體"/>
        </w:rPr>
        <w:t>訟</w:t>
      </w:r>
      <w:proofErr w:type="gramEnd"/>
      <w:r w:rsidRPr="0037742C">
        <w:rPr>
          <w:rFonts w:ascii="標楷體" w:eastAsia="標楷體" w:hAnsi="標楷體"/>
        </w:rPr>
        <w:t xml:space="preserve">、作證、提供協助或其他參與行為之人，不得為不當之差別待遇。 </w:t>
      </w:r>
    </w:p>
    <w:p w:rsidR="0037742C" w:rsidRPr="0037742C" w:rsidRDefault="0037742C" w:rsidP="00802BF9">
      <w:pPr>
        <w:ind w:left="1080" w:hangingChars="450" w:hanging="1080"/>
        <w:rPr>
          <w:rFonts w:ascii="標楷體" w:eastAsia="標楷體" w:hAnsi="標楷體"/>
        </w:rPr>
      </w:pPr>
      <w:r w:rsidRPr="0037742C">
        <w:rPr>
          <w:rFonts w:ascii="標楷體" w:eastAsia="標楷體" w:hAnsi="標楷體"/>
        </w:rPr>
        <w:t xml:space="preserve">第十六條 本會作成決議前，得由申訴人或其授權代理人以書面撤回其申訴；申訴經撤回者，不得就同一事由再為申訴。 </w:t>
      </w:r>
      <w:r w:rsidR="000D1F8A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前項情形於性騷擾防治法事件之申訴，除經主管機關調解成立且撤回申訴者外，不在此限。 </w:t>
      </w:r>
    </w:p>
    <w:p w:rsidR="0037742C" w:rsidRPr="0037742C" w:rsidRDefault="0037742C" w:rsidP="00802BF9">
      <w:pPr>
        <w:ind w:left="1080" w:hangingChars="450" w:hanging="1080"/>
        <w:rPr>
          <w:rFonts w:ascii="標楷體" w:eastAsia="標楷體" w:hAnsi="標楷體"/>
        </w:rPr>
      </w:pPr>
      <w:r w:rsidRPr="0037742C">
        <w:rPr>
          <w:rFonts w:ascii="標楷體" w:eastAsia="標楷體" w:hAnsi="標楷體"/>
        </w:rPr>
        <w:t xml:space="preserve">第十七條 本會應於申訴提出起二個月內結案；必要時，得延長一個月，並通知當事人。調查結 果，應做成附理由之決議，並得做成懲戒或其他處理之建議。 </w:t>
      </w:r>
      <w:r w:rsidR="000D1F8A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本會之決議應以書面通知當事人及本校，並註明對申訴案之決議有異議者，得於二十 日內以書面向本會提出申復，其期間自申訴決議送達當事人之日起算。但申復之事由發生或知悉在後者，自知悉時起算。提出申復應附具書面理由，由本會另召開會議決議處理之。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申訴案件經結案後，不得就同一事由，再提出申訴。 </w:t>
      </w:r>
    </w:p>
    <w:p w:rsidR="0037742C" w:rsidRPr="0037742C" w:rsidRDefault="0037742C" w:rsidP="00802BF9">
      <w:pPr>
        <w:ind w:left="1080" w:hangingChars="450" w:hanging="1080"/>
        <w:rPr>
          <w:rFonts w:ascii="標楷體" w:eastAsia="標楷體" w:hAnsi="標楷體"/>
        </w:rPr>
      </w:pPr>
      <w:r w:rsidRPr="0037742C">
        <w:rPr>
          <w:rFonts w:ascii="標楷體" w:eastAsia="標楷體" w:hAnsi="標楷體"/>
        </w:rPr>
        <w:t>第十八條 有下列情形之</w:t>
      </w:r>
      <w:proofErr w:type="gramStart"/>
      <w:r w:rsidRPr="0037742C">
        <w:rPr>
          <w:rFonts w:ascii="標楷體" w:eastAsia="標楷體" w:hAnsi="標楷體"/>
        </w:rPr>
        <w:t>一</w:t>
      </w:r>
      <w:proofErr w:type="gramEnd"/>
      <w:r w:rsidRPr="0037742C">
        <w:rPr>
          <w:rFonts w:ascii="標楷體" w:eastAsia="標楷體" w:hAnsi="標楷體"/>
        </w:rPr>
        <w:t xml:space="preserve">者，當事人得對本會之決議提出申復：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一、申訴決議與載明之理由顯有矛盾者。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二、本會之組織不合法者。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三、依性別工作平等法應迴避之委員參與決議者。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四、參與決議之委員關於該申訴案件違背職務，犯刑事上之罪，經有罪判決確定者。 五、證人、鑑定人就爲決議基礎之證據、鑑定爲虛偽陳述者。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六、爲決議基礎之證物，係偽造或變造者。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>七、爲決議基礎之民事、刑事或行政訴訟判決或行政處分，依其後之確定裁判或行政 處</w:t>
      </w:r>
      <w:r w:rsidR="00802BF9">
        <w:rPr>
          <w:rFonts w:ascii="標楷體" w:eastAsia="標楷體" w:hAnsi="標楷體"/>
        </w:rPr>
        <w:br/>
      </w:r>
      <w:r w:rsidR="00802BF9">
        <w:rPr>
          <w:rFonts w:ascii="標楷體" w:eastAsia="標楷體" w:hAnsi="標楷體" w:hint="eastAsia"/>
        </w:rPr>
        <w:t xml:space="preserve"> </w:t>
      </w:r>
      <w:r w:rsidR="00802BF9">
        <w:rPr>
          <w:rFonts w:ascii="標楷體" w:eastAsia="標楷體" w:hAnsi="標楷體"/>
        </w:rPr>
        <w:t xml:space="preserve">   </w:t>
      </w:r>
      <w:r w:rsidRPr="0037742C">
        <w:rPr>
          <w:rFonts w:ascii="標楷體" w:eastAsia="標楷體" w:hAnsi="標楷體"/>
        </w:rPr>
        <w:t xml:space="preserve">分已變更者。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八、發現未經斟酌之證物或得使用該證物者。 </w:t>
      </w:r>
      <w:r w:rsidR="00802BF9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九、原決議就足以影響決議之重要證物漏未斟酌者。 </w:t>
      </w:r>
    </w:p>
    <w:p w:rsidR="0037742C" w:rsidRPr="0037742C" w:rsidRDefault="0037742C" w:rsidP="00802BF9">
      <w:pPr>
        <w:ind w:left="1080" w:hangingChars="450" w:hanging="1080"/>
        <w:rPr>
          <w:rFonts w:ascii="標楷體" w:eastAsia="標楷體" w:hAnsi="標楷體"/>
        </w:rPr>
      </w:pPr>
      <w:r w:rsidRPr="0037742C">
        <w:rPr>
          <w:rFonts w:ascii="標楷體" w:eastAsia="標楷體" w:hAnsi="標楷體"/>
        </w:rPr>
        <w:t xml:space="preserve">第十九條 本會對已進入司法程序之性騷擾事件，得決議暫緩調查及決議。 </w:t>
      </w:r>
    </w:p>
    <w:p w:rsidR="0037742C" w:rsidRPr="0037742C" w:rsidRDefault="0037742C" w:rsidP="00802BF9">
      <w:pPr>
        <w:ind w:left="1080" w:hangingChars="450" w:hanging="1080"/>
        <w:rPr>
          <w:rFonts w:ascii="標楷體" w:eastAsia="標楷體" w:hAnsi="標楷體"/>
        </w:rPr>
      </w:pPr>
      <w:r w:rsidRPr="0037742C">
        <w:rPr>
          <w:rFonts w:ascii="標楷體" w:eastAsia="標楷體" w:hAnsi="標楷體"/>
        </w:rPr>
        <w:t xml:space="preserve">第二十條 本校教職員工涉及性騷擾事件，經調查屬實者，本校得視情節輕重，對申訴人之相對人 </w:t>
      </w:r>
      <w:proofErr w:type="gramStart"/>
      <w:r w:rsidRPr="0037742C">
        <w:rPr>
          <w:rFonts w:ascii="標楷體" w:eastAsia="標楷體" w:hAnsi="標楷體"/>
        </w:rPr>
        <w:t>依聘約</w:t>
      </w:r>
      <w:proofErr w:type="gramEnd"/>
      <w:r w:rsidRPr="0037742C">
        <w:rPr>
          <w:rFonts w:ascii="標楷體" w:eastAsia="標楷體" w:hAnsi="標楷體"/>
        </w:rPr>
        <w:t xml:space="preserve">規定爲調職、降職、減薪、懲戒或其他處理。如涉及刑事責任時，本校並得協助 申訴人提出告訴。 </w:t>
      </w:r>
      <w:r w:rsidR="001C5642">
        <w:rPr>
          <w:rFonts w:ascii="標楷體" w:eastAsia="標楷體" w:hAnsi="標楷體"/>
        </w:rPr>
        <w:br/>
      </w:r>
      <w:r w:rsidRPr="0037742C">
        <w:rPr>
          <w:rFonts w:ascii="標楷體" w:eastAsia="標楷體" w:hAnsi="標楷體"/>
        </w:rPr>
        <w:t xml:space="preserve">本校教職員工提起性騷擾申訴，經證實爲誣告者，本校得視情節輕重，對申訴人依聘約 規定爲懲戒處分。 </w:t>
      </w:r>
    </w:p>
    <w:p w:rsidR="0037742C" w:rsidRPr="0037742C" w:rsidRDefault="0037742C" w:rsidP="0037742C">
      <w:pPr>
        <w:ind w:left="1320" w:hangingChars="550" w:hanging="1320"/>
        <w:rPr>
          <w:rFonts w:ascii="標楷體" w:eastAsia="標楷體" w:hAnsi="標楷體"/>
        </w:rPr>
      </w:pPr>
      <w:r w:rsidRPr="0037742C">
        <w:rPr>
          <w:rFonts w:ascii="標楷體" w:eastAsia="標楷體" w:hAnsi="標楷體"/>
        </w:rPr>
        <w:t>第二十一條 本校對性騷擾事件之決議應採取追蹤、考核及監督，以確保懲戒或處理措施</w:t>
      </w:r>
      <w:proofErr w:type="gramStart"/>
      <w:r w:rsidRPr="0037742C">
        <w:rPr>
          <w:rFonts w:ascii="標楷體" w:eastAsia="標楷體" w:hAnsi="標楷體"/>
        </w:rPr>
        <w:t>有效執</w:t>
      </w:r>
      <w:proofErr w:type="gramEnd"/>
      <w:r w:rsidRPr="0037742C">
        <w:rPr>
          <w:rFonts w:ascii="標楷體" w:eastAsia="標楷體" w:hAnsi="標楷體"/>
        </w:rPr>
        <w:t xml:space="preserve"> 行，並避免相同事件或報復情事發生。 </w:t>
      </w:r>
    </w:p>
    <w:p w:rsidR="0037742C" w:rsidRPr="0037742C" w:rsidRDefault="0037742C" w:rsidP="0037742C">
      <w:pPr>
        <w:ind w:left="1320" w:hangingChars="550" w:hanging="1320"/>
        <w:rPr>
          <w:rFonts w:ascii="標楷體" w:eastAsia="標楷體" w:hAnsi="標楷體"/>
        </w:rPr>
      </w:pPr>
      <w:r w:rsidRPr="0037742C">
        <w:rPr>
          <w:rFonts w:ascii="標楷體" w:eastAsia="標楷體" w:hAnsi="標楷體"/>
        </w:rPr>
        <w:t>第二十二條 本校不會因教職員工提出性騷擾申訴或協助他人申訴，而予以解僱、調職或其他不利 處分。當事人有輔導或醫療等需要者，本校得引</w:t>
      </w:r>
      <w:proofErr w:type="gramStart"/>
      <w:r w:rsidRPr="0037742C">
        <w:rPr>
          <w:rFonts w:ascii="標楷體" w:eastAsia="標楷體" w:hAnsi="標楷體"/>
        </w:rPr>
        <w:t>介</w:t>
      </w:r>
      <w:proofErr w:type="gramEnd"/>
      <w:r w:rsidRPr="0037742C">
        <w:rPr>
          <w:rFonts w:ascii="標楷體" w:eastAsia="標楷體" w:hAnsi="標楷體"/>
        </w:rPr>
        <w:t xml:space="preserve">專業輔導或醫療機構。 性騷擾事件之申訴人如非本校教職員工，本校應依本辦法提供應有之保護。 </w:t>
      </w:r>
    </w:p>
    <w:p w:rsidR="0037742C" w:rsidRPr="0037742C" w:rsidRDefault="0037742C" w:rsidP="0037742C">
      <w:pPr>
        <w:ind w:left="1320" w:hangingChars="550" w:hanging="1320"/>
        <w:rPr>
          <w:rFonts w:ascii="標楷體" w:eastAsia="標楷體" w:hAnsi="標楷體"/>
        </w:rPr>
      </w:pPr>
      <w:r w:rsidRPr="0037742C">
        <w:rPr>
          <w:rFonts w:ascii="標楷體" w:eastAsia="標楷體" w:hAnsi="標楷體"/>
        </w:rPr>
        <w:t xml:space="preserve">第二十三條 </w:t>
      </w:r>
      <w:r w:rsidR="001C5642" w:rsidRPr="001C5642">
        <w:rPr>
          <w:rFonts w:ascii="標楷體" w:eastAsia="標楷體" w:hAnsi="標楷體"/>
          <w:szCs w:val="24"/>
        </w:rPr>
        <w:t>本校校長涉及「性別工作平等法」之性騷擾事件者，申訴人應向學校法人提出申訴；涉及「性騷擾防治法」之性騷擾事件者，申訴人應依「性騷擾防治準則」第5條規定向臺北市政府社會局提出，其處理程序依各該主管機關規定辦理。</w:t>
      </w:r>
      <w:r w:rsidRPr="0037742C">
        <w:rPr>
          <w:rFonts w:ascii="標楷體" w:eastAsia="標楷體" w:hAnsi="標楷體"/>
        </w:rPr>
        <w:t xml:space="preserve">。 </w:t>
      </w:r>
    </w:p>
    <w:p w:rsidR="0037742C" w:rsidRPr="0037742C" w:rsidRDefault="0037742C" w:rsidP="0037742C">
      <w:pPr>
        <w:ind w:left="1320" w:hangingChars="550" w:hanging="1320"/>
        <w:rPr>
          <w:rFonts w:ascii="標楷體" w:eastAsia="標楷體" w:hAnsi="標楷體"/>
        </w:rPr>
      </w:pPr>
      <w:r w:rsidRPr="0037742C">
        <w:rPr>
          <w:rFonts w:ascii="標楷體" w:eastAsia="標楷體" w:hAnsi="標楷體"/>
        </w:rPr>
        <w:lastRenderedPageBreak/>
        <w:t xml:space="preserve">第二十四條 其他未盡事宜，悉依性別平等工作法、性騷擾防治法暨相關規定辦理。 </w:t>
      </w:r>
    </w:p>
    <w:p w:rsidR="003C2A71" w:rsidRPr="0037742C" w:rsidRDefault="0037742C" w:rsidP="0037742C">
      <w:pPr>
        <w:ind w:left="1320" w:hangingChars="550" w:hanging="1320"/>
        <w:rPr>
          <w:rFonts w:ascii="標楷體" w:eastAsia="標楷體" w:hAnsi="標楷體"/>
        </w:rPr>
      </w:pPr>
      <w:r w:rsidRPr="0037742C">
        <w:rPr>
          <w:rFonts w:ascii="標楷體" w:eastAsia="標楷體" w:hAnsi="標楷體"/>
        </w:rPr>
        <w:t>第二十五條 本辦法經</w:t>
      </w:r>
      <w:r w:rsidR="001C5642">
        <w:rPr>
          <w:rFonts w:ascii="標楷體" w:eastAsia="標楷體" w:hAnsi="標楷體" w:hint="eastAsia"/>
        </w:rPr>
        <w:t>行政</w:t>
      </w:r>
      <w:r w:rsidRPr="0037742C">
        <w:rPr>
          <w:rFonts w:ascii="標楷體" w:eastAsia="標楷體" w:hAnsi="標楷體"/>
        </w:rPr>
        <w:t>會議通過，陳請校長核定後實施，修正時亦同。</w:t>
      </w:r>
    </w:p>
    <w:sectPr w:rsidR="003C2A71" w:rsidRPr="0037742C" w:rsidSect="00802B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2C"/>
    <w:rsid w:val="000D1F8A"/>
    <w:rsid w:val="00101EC7"/>
    <w:rsid w:val="001C5642"/>
    <w:rsid w:val="0037742C"/>
    <w:rsid w:val="003C2A71"/>
    <w:rsid w:val="004D6421"/>
    <w:rsid w:val="0080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3F37"/>
  <w15:chartTrackingRefBased/>
  <w15:docId w15:val="{00EB4F9E-2E4E-4EE1-951C-14416A13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42C"/>
    <w:rPr>
      <w:color w:val="0563C1" w:themeColor="hyperlink"/>
      <w:u w:val="single"/>
    </w:rPr>
  </w:style>
  <w:style w:type="paragraph" w:styleId="3">
    <w:name w:val="Body Text 3"/>
    <w:basedOn w:val="a"/>
    <w:link w:val="30"/>
    <w:rsid w:val="0037742C"/>
    <w:pPr>
      <w:spacing w:line="400" w:lineRule="exact"/>
      <w:jc w:val="center"/>
    </w:pPr>
    <w:rPr>
      <w:rFonts w:ascii="標楷體" w:eastAsia="標楷體" w:hAnsi="標楷體" w:cs="Times New Roman"/>
      <w:b/>
      <w:bCs/>
      <w:sz w:val="32"/>
      <w:szCs w:val="24"/>
    </w:rPr>
  </w:style>
  <w:style w:type="character" w:customStyle="1" w:styleId="30">
    <w:name w:val="本文 3 字元"/>
    <w:basedOn w:val="a0"/>
    <w:link w:val="3"/>
    <w:rsid w:val="0037742C"/>
    <w:rPr>
      <w:rFonts w:ascii="標楷體" w:eastAsia="標楷體" w:hAnsi="標楷體" w:cs="Times New Roman"/>
      <w:b/>
      <w:bCs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6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D6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son@jwsh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教師會</dc:creator>
  <cp:keywords/>
  <dc:description/>
  <cp:lastModifiedBy>趙秀琴</cp:lastModifiedBy>
  <cp:revision>2</cp:revision>
  <cp:lastPrinted>2023-08-02T06:10:00Z</cp:lastPrinted>
  <dcterms:created xsi:type="dcterms:W3CDTF">2023-08-02T06:10:00Z</dcterms:created>
  <dcterms:modified xsi:type="dcterms:W3CDTF">2023-08-02T06:10:00Z</dcterms:modified>
</cp:coreProperties>
</file>