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20" w:rsidRDefault="00415D10">
      <w:pPr>
        <w:pStyle w:val="Standard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111</w:t>
      </w:r>
      <w:r>
        <w:rPr>
          <w:rFonts w:ascii="標楷體" w:eastAsia="標楷體" w:hAnsi="標楷體"/>
          <w:b/>
          <w:bCs/>
          <w:sz w:val="32"/>
          <w:szCs w:val="32"/>
        </w:rPr>
        <w:t>學年度教育部國民及學前教育署</w:t>
      </w:r>
    </w:p>
    <w:p w:rsidR="00850520" w:rsidRDefault="00415D10">
      <w:pPr>
        <w:pStyle w:val="Standard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補助高級中等以下學校</w:t>
      </w:r>
      <w:bookmarkStart w:id="0" w:name="_GoBack"/>
      <w:r>
        <w:rPr>
          <w:rFonts w:ascii="標楷體" w:eastAsia="標楷體" w:hAnsi="標楷體"/>
          <w:b/>
          <w:bCs/>
          <w:sz w:val="32"/>
          <w:szCs w:val="32"/>
        </w:rPr>
        <w:t>原住民優秀學生獎學金實施計畫</w:t>
      </w:r>
      <w:bookmarkEnd w:id="0"/>
    </w:p>
    <w:p w:rsidR="00850520" w:rsidRDefault="00850520">
      <w:pPr>
        <w:pStyle w:val="Standard"/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50520" w:rsidRDefault="00415D10">
      <w:pPr>
        <w:pStyle w:val="Standard"/>
        <w:spacing w:line="360" w:lineRule="auto"/>
        <w:ind w:left="567" w:hanging="567"/>
        <w:rPr>
          <w:rFonts w:hint="eastAsia"/>
        </w:rPr>
      </w:pPr>
      <w:r>
        <w:rPr>
          <w:rFonts w:ascii="標楷體" w:eastAsia="標楷體" w:hAnsi="標楷體"/>
          <w:color w:val="000000"/>
          <w:sz w:val="32"/>
          <w:szCs w:val="32"/>
        </w:rPr>
        <w:t>一、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依據「教育部國民及學前教育署補助高級中等</w:t>
      </w:r>
      <w:r>
        <w:rPr>
          <w:rFonts w:ascii="標楷體" w:eastAsia="標楷體" w:hAnsi="標楷體"/>
          <w:color w:val="000000"/>
          <w:sz w:val="28"/>
          <w:szCs w:val="28"/>
        </w:rPr>
        <w:t>以下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學校原住民優秀學生獎學金要點」辦理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（以下簡稱本要點）。</w:t>
      </w:r>
    </w:p>
    <w:p w:rsidR="00850520" w:rsidRDefault="00415D10">
      <w:pPr>
        <w:pStyle w:val="Standard"/>
        <w:spacing w:line="360" w:lineRule="auto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二、申請資格：</w:t>
      </w:r>
    </w:p>
    <w:p w:rsidR="00850520" w:rsidRDefault="00415D10">
      <w:pPr>
        <w:pStyle w:val="Standard"/>
        <w:spacing w:line="360" w:lineRule="auto"/>
        <w:ind w:left="567" w:firstLine="57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一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具原住民身分。</w:t>
      </w:r>
    </w:p>
    <w:p w:rsidR="00850520" w:rsidRDefault="00415D10">
      <w:pPr>
        <w:pStyle w:val="Standard"/>
        <w:spacing w:line="360" w:lineRule="auto"/>
        <w:ind w:left="567" w:firstLine="57"/>
        <w:rPr>
          <w:rFonts w:hint="eastAsia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二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未領有其他政府機關及公營事業單位之原住民學生獎學金者。</w:t>
      </w:r>
    </w:p>
    <w:p w:rsidR="00850520" w:rsidRDefault="00415D10">
      <w:pPr>
        <w:pStyle w:val="Standard"/>
        <w:spacing w:line="360" w:lineRule="auto"/>
        <w:ind w:left="567" w:firstLine="57"/>
        <w:rPr>
          <w:rFonts w:hint="eastAsia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三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於前一學期改過銷過後，無小過以上之處分。</w:t>
      </w:r>
    </w:p>
    <w:p w:rsidR="00850520" w:rsidRDefault="00415D10">
      <w:pPr>
        <w:pStyle w:val="Standard"/>
        <w:spacing w:line="3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三、優秀學生獎學金補助項目及基準：</w:t>
      </w:r>
    </w:p>
    <w:p w:rsidR="00850520" w:rsidRDefault="00415D10">
      <w:pPr>
        <w:pStyle w:val="Standard"/>
        <w:spacing w:line="360" w:lineRule="auto"/>
        <w:ind w:left="567" w:firstLine="57"/>
        <w:rPr>
          <w:rFonts w:hint="eastAsia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一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學業優秀獎學金：</w:t>
      </w:r>
    </w:p>
    <w:p w:rsidR="00850520" w:rsidRDefault="00415D10">
      <w:pPr>
        <w:pStyle w:val="Standard"/>
        <w:spacing w:line="360" w:lineRule="auto"/>
        <w:ind w:left="567" w:firstLine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、各級學校獎勵基準如下：</w:t>
      </w:r>
    </w:p>
    <w:p w:rsidR="00850520" w:rsidRDefault="00415D10">
      <w:pPr>
        <w:pStyle w:val="Standard"/>
        <w:spacing w:line="360" w:lineRule="auto"/>
        <w:ind w:left="1928" w:hanging="340"/>
        <w:rPr>
          <w:rFonts w:hint="eastAsia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(1)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就讀高級中等學校高中階段學生：前一學期學業或智育成績總平均達同年級、同年級同科（組）或學程之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PR70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以上</w:t>
      </w:r>
      <w:bookmarkStart w:id="1" w:name="OLE_LINK21"/>
      <w:bookmarkStart w:id="2" w:name="OLE_LINK22"/>
      <w:r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bookmarkEnd w:id="1"/>
      <w:bookmarkEnd w:id="2"/>
      <w:r>
        <w:rPr>
          <w:rFonts w:ascii="Times New Roman" w:eastAsia="標楷體" w:hAnsi="Times New Roman" w:cs="Times New Roman"/>
          <w:color w:val="000000"/>
          <w:sz w:val="28"/>
          <w:szCs w:val="28"/>
        </w:rPr>
        <w:t>且無任何一科不及格者。</w:t>
      </w:r>
    </w:p>
    <w:p w:rsidR="00850520" w:rsidRDefault="00415D10">
      <w:pPr>
        <w:pStyle w:val="Standard"/>
        <w:spacing w:line="360" w:lineRule="auto"/>
        <w:ind w:left="1928" w:hanging="340"/>
        <w:rPr>
          <w:rFonts w:hint="eastAsia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(2)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就讀國民中學階段學生：前一學期各學習領域</w:t>
      </w:r>
      <w:bookmarkStart w:id="3" w:name="OLE_LINK23"/>
      <w:bookmarkStart w:id="4" w:name="OLE_LINK24"/>
      <w:bookmarkStart w:id="5" w:name="OLE_LINK25"/>
      <w:r>
        <w:rPr>
          <w:rFonts w:ascii="Times New Roman" w:eastAsia="標楷體" w:hAnsi="Times New Roman" w:cs="Times New Roman"/>
          <w:color w:val="000000"/>
          <w:sz w:val="28"/>
          <w:szCs w:val="28"/>
        </w:rPr>
        <w:t>之各科</w:t>
      </w:r>
      <w:bookmarkEnd w:id="3"/>
      <w:bookmarkEnd w:id="4"/>
      <w:bookmarkEnd w:id="5"/>
      <w:r>
        <w:rPr>
          <w:rFonts w:ascii="Times New Roman" w:eastAsia="標楷體" w:hAnsi="Times New Roman" w:cs="Times New Roman"/>
          <w:color w:val="000000"/>
          <w:sz w:val="28"/>
          <w:szCs w:val="28"/>
        </w:rPr>
        <w:t>成績達乙等以上，且無任何一科不及格者。</w:t>
      </w:r>
    </w:p>
    <w:p w:rsidR="00850520" w:rsidRDefault="00415D10">
      <w:pPr>
        <w:pStyle w:val="Standard"/>
        <w:spacing w:line="360" w:lineRule="auto"/>
        <w:ind w:left="1928" w:hanging="3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(3)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就讀國民小學階段學生：前一學期各學習領域之各科成績甲等以上，且無任何一科不及格者。</w:t>
      </w:r>
    </w:p>
    <w:p w:rsidR="00850520" w:rsidRDefault="00415D10">
      <w:pPr>
        <w:pStyle w:val="Standard"/>
        <w:tabs>
          <w:tab w:val="left" w:pos="1149"/>
        </w:tabs>
        <w:spacing w:line="360" w:lineRule="auto"/>
        <w:ind w:left="1134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、符合以上資格之學生得申請獎學金，各階段獎學金金額如下：</w:t>
      </w:r>
    </w:p>
    <w:p w:rsidR="00850520" w:rsidRDefault="00415D10">
      <w:pPr>
        <w:pStyle w:val="Standard"/>
        <w:spacing w:line="360" w:lineRule="auto"/>
        <w:ind w:left="1077" w:firstLine="454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(1)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高級中等學校高中階段每人每學期新臺幣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5,000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元。</w:t>
      </w:r>
    </w:p>
    <w:p w:rsidR="00850520" w:rsidRDefault="00415D10">
      <w:pPr>
        <w:pStyle w:val="Standard"/>
        <w:spacing w:line="360" w:lineRule="auto"/>
        <w:ind w:left="1077" w:firstLine="454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(2)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國民中學階段每人每學期新臺幣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3,000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元。</w:t>
      </w:r>
    </w:p>
    <w:p w:rsidR="00850520" w:rsidRDefault="00415D10">
      <w:pPr>
        <w:pStyle w:val="Standard"/>
        <w:spacing w:line="360" w:lineRule="auto"/>
        <w:ind w:left="1077" w:firstLine="454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(3)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國民小學階段每人每學期新臺幣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2,000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元。</w:t>
      </w:r>
    </w:p>
    <w:p w:rsidR="00850520" w:rsidRDefault="00415D10">
      <w:pPr>
        <w:pStyle w:val="Standard"/>
        <w:spacing w:line="360" w:lineRule="auto"/>
        <w:ind w:left="567" w:firstLine="57"/>
        <w:rPr>
          <w:rFonts w:hint="eastAsia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二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個人單項才藝優秀獎學金：</w:t>
      </w:r>
    </w:p>
    <w:p w:rsidR="00850520" w:rsidRDefault="00415D10">
      <w:pPr>
        <w:pStyle w:val="Standard"/>
        <w:spacing w:line="360" w:lineRule="auto"/>
        <w:ind w:left="1531" w:hanging="397"/>
        <w:rPr>
          <w:rFonts w:hint="eastAsia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、具有特殊才藝（語文、科學競賽、創意競賽、音樂、美術、舞蹈、體育、技藝等），近一年內參加教育部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含各司處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或本署辦理之全國性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個人才藝競賽獲獎者。</w:t>
      </w:r>
    </w:p>
    <w:p w:rsidR="00850520" w:rsidRDefault="00415D10">
      <w:pPr>
        <w:pStyle w:val="Standard"/>
        <w:spacing w:line="360" w:lineRule="auto"/>
        <w:ind w:left="1531" w:hanging="39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、符合以上資格之學生得申請獎學金，第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名新臺幣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10,000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元，第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名新臺幣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8,000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元，第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名新臺幣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5,000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元，第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至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名或佳作新臺幣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3,000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元。</w:t>
      </w:r>
    </w:p>
    <w:p w:rsidR="00850520" w:rsidRDefault="00415D10">
      <w:pPr>
        <w:pStyle w:val="0221"/>
        <w:snapToGrid w:val="0"/>
        <w:spacing w:before="0" w:after="0" w:line="360" w:lineRule="auto"/>
        <w:ind w:firstLine="420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（三）團體賽特殊才藝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獎學金：</w:t>
      </w:r>
    </w:p>
    <w:p w:rsidR="00850520" w:rsidRDefault="00415D10">
      <w:pPr>
        <w:pStyle w:val="0221"/>
        <w:snapToGrid w:val="0"/>
        <w:spacing w:before="0" w:after="0" w:line="360" w:lineRule="auto"/>
        <w:ind w:left="1531" w:hanging="397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、具有特殊才藝（語文、科學競賽、創意競賽、音樂、美術、舞蹈、體育、技藝等），近一年內參加教育部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含各司處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或本署辦理之全國性競賽，獲團體獎前三名者。</w:t>
      </w:r>
    </w:p>
    <w:p w:rsidR="00850520" w:rsidRDefault="00415D10">
      <w:pPr>
        <w:pStyle w:val="0221"/>
        <w:snapToGrid w:val="0"/>
        <w:spacing w:before="0" w:after="0" w:line="360" w:lineRule="auto"/>
        <w:ind w:left="1531" w:hanging="397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、符合以上資格之學生得依下列團體賽人數核算個人獎學金：</w:t>
      </w:r>
    </w:p>
    <w:p w:rsidR="00850520" w:rsidRDefault="00415D10">
      <w:pPr>
        <w:pStyle w:val="0221"/>
        <w:snapToGrid w:val="0"/>
        <w:spacing w:before="0" w:after="0" w:line="360" w:lineRule="auto"/>
        <w:ind w:left="1587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(1)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競賽成隊人數二至十人，個人獎學金新臺幣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5,000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元。</w:t>
      </w:r>
    </w:p>
    <w:p w:rsidR="00850520" w:rsidRDefault="00415D10">
      <w:pPr>
        <w:pStyle w:val="0221"/>
        <w:snapToGrid w:val="0"/>
        <w:spacing w:before="0" w:after="0" w:line="360" w:lineRule="auto"/>
        <w:ind w:left="1587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(2)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競賽成隊人數十一至二十人，個人獎學金新臺幣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2,500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元。</w:t>
      </w:r>
    </w:p>
    <w:p w:rsidR="00850520" w:rsidRDefault="00415D10">
      <w:pPr>
        <w:pStyle w:val="0221"/>
        <w:snapToGrid w:val="0"/>
        <w:spacing w:before="0" w:after="0" w:line="360" w:lineRule="auto"/>
        <w:ind w:left="1587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(3)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競賽成隊人數二十一至三十人，個人獎學金新臺幣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2,000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元。</w:t>
      </w:r>
    </w:p>
    <w:p w:rsidR="00850520" w:rsidRDefault="00415D10">
      <w:pPr>
        <w:pStyle w:val="0221"/>
        <w:snapToGrid w:val="0"/>
        <w:spacing w:before="0" w:after="0" w:line="360" w:lineRule="auto"/>
        <w:ind w:left="1587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(4)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競賽成隊人數三十一人以上者，個人獎學金新臺幣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1,500</w:t>
      </w: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元。</w:t>
      </w:r>
    </w:p>
    <w:p w:rsidR="00850520" w:rsidRDefault="00415D10">
      <w:pPr>
        <w:pStyle w:val="0221"/>
        <w:snapToGrid w:val="0"/>
        <w:spacing w:before="0" w:after="0" w:line="360" w:lineRule="auto"/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四、申請文件：</w:t>
      </w:r>
    </w:p>
    <w:p w:rsidR="00850520" w:rsidRDefault="00415D10">
      <w:pPr>
        <w:pStyle w:val="Standard"/>
        <w:widowControl/>
        <w:snapToGrid w:val="0"/>
        <w:spacing w:line="360" w:lineRule="auto"/>
        <w:ind w:left="567" w:firstLine="57"/>
        <w:rPr>
          <w:rFonts w:hint="eastAsia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一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申請學業優秀獎學金學生請檢附以下資料：</w:t>
      </w:r>
    </w:p>
    <w:p w:rsidR="00850520" w:rsidRDefault="00415D10">
      <w:pPr>
        <w:pStyle w:val="Standard"/>
        <w:widowControl/>
        <w:snapToGrid w:val="0"/>
        <w:spacing w:line="360" w:lineRule="auto"/>
        <w:ind w:left="567" w:firstLine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、申請書及身份證明文件。</w:t>
      </w:r>
    </w:p>
    <w:p w:rsidR="00850520" w:rsidRDefault="00415D10">
      <w:pPr>
        <w:pStyle w:val="Standard"/>
        <w:widowControl/>
        <w:snapToGrid w:val="0"/>
        <w:spacing w:line="360" w:lineRule="auto"/>
        <w:ind w:left="567" w:firstLine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、前一學期成績證明暨獎懲紀錄（或證明）。</w:t>
      </w:r>
    </w:p>
    <w:p w:rsidR="00850520" w:rsidRDefault="00415D10">
      <w:pPr>
        <w:pStyle w:val="Standard"/>
        <w:widowControl/>
        <w:snapToGrid w:val="0"/>
        <w:spacing w:line="360" w:lineRule="auto"/>
        <w:ind w:left="567" w:firstLine="57"/>
        <w:rPr>
          <w:rFonts w:hint="eastAsia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二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申請才藝優秀獎學金學生請檢附以下資料：</w:t>
      </w:r>
    </w:p>
    <w:p w:rsidR="00850520" w:rsidRDefault="00415D10">
      <w:pPr>
        <w:pStyle w:val="Standard"/>
        <w:widowControl/>
        <w:snapToGrid w:val="0"/>
        <w:spacing w:line="360" w:lineRule="auto"/>
        <w:ind w:left="1077" w:firstLine="5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、申請書及身份證明文件。</w:t>
      </w:r>
    </w:p>
    <w:p w:rsidR="00850520" w:rsidRDefault="00415D10">
      <w:pPr>
        <w:pStyle w:val="Standard"/>
        <w:widowControl/>
        <w:snapToGrid w:val="0"/>
        <w:spacing w:line="360" w:lineRule="auto"/>
        <w:ind w:left="1077" w:firstLine="5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、前一學期獎懲紀錄（或證明）。</w:t>
      </w:r>
    </w:p>
    <w:p w:rsidR="00850520" w:rsidRDefault="00415D10">
      <w:pPr>
        <w:pStyle w:val="Standard"/>
        <w:widowControl/>
        <w:snapToGrid w:val="0"/>
        <w:spacing w:line="360" w:lineRule="auto"/>
        <w:ind w:left="1077" w:firstLine="5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、近一年內獲獎證明文件影本（需經就讀學校完成初審核章）。</w:t>
      </w:r>
    </w:p>
    <w:p w:rsidR="00850520" w:rsidRDefault="00415D10">
      <w:pPr>
        <w:pStyle w:val="Standard"/>
        <w:widowControl/>
        <w:snapToGrid w:val="0"/>
        <w:spacing w:line="360" w:lineRule="auto"/>
        <w:ind w:left="1077" w:firstLine="5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、申請團體賽特殊才藝獎學金者，請另行檢附競賽手冊。</w:t>
      </w:r>
    </w:p>
    <w:p w:rsidR="00850520" w:rsidRDefault="00415D10">
      <w:pPr>
        <w:pStyle w:val="Standard"/>
        <w:widowControl/>
        <w:snapToGrid w:val="0"/>
        <w:spacing w:line="3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五、申請方式：</w:t>
      </w:r>
    </w:p>
    <w:p w:rsidR="00850520" w:rsidRDefault="00415D10">
      <w:pPr>
        <w:pStyle w:val="Standard"/>
        <w:widowControl/>
        <w:snapToGrid w:val="0"/>
        <w:spacing w:line="360" w:lineRule="auto"/>
        <w:ind w:left="567" w:firstLine="57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一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學業優秀獎學金：</w:t>
      </w:r>
    </w:p>
    <w:p w:rsidR="00850520" w:rsidRDefault="00415D10">
      <w:pPr>
        <w:pStyle w:val="Standard"/>
        <w:widowControl/>
        <w:snapToGrid w:val="0"/>
        <w:spacing w:line="360" w:lineRule="auto"/>
        <w:ind w:left="1531" w:hanging="397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學生應檢附相關申請文件（附件三）向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double"/>
        </w:rPr>
        <w:t>原就讀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學校提出申請，由學校審查後併同申請表件及申請合格名冊（附件四），交由各主管機關複審。本署所轄學校報本署複審，直轄市及縣（市）立學校則報該主管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機關複審，審查後連同上開文件，及縣（市）申請合格名冊（附件五）報本署彙整。</w:t>
      </w:r>
    </w:p>
    <w:p w:rsidR="00850520" w:rsidRDefault="00415D10">
      <w:pPr>
        <w:pStyle w:val="Standard"/>
        <w:widowControl/>
        <w:snapToGrid w:val="0"/>
        <w:spacing w:line="360" w:lineRule="auto"/>
        <w:ind w:left="1531" w:hanging="397"/>
        <w:rPr>
          <w:rFonts w:hint="eastAsia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、申請期間請依據本要點第四點之規定，第一學期請於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111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日前、第二學期請於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112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日前送交台中市立長億高級中學（地址：</w:t>
      </w:r>
      <w:r>
        <w:rPr>
          <w:rFonts w:ascii="標楷體" w:eastAsia="標楷體" w:hAnsi="標楷體"/>
          <w:color w:val="000000"/>
          <w:sz w:val="28"/>
          <w:szCs w:val="28"/>
        </w:rPr>
        <w:t>台中市太平區長億六街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）彙整，並於信封上註明「申請高級中等以下學校原住民學業優秀學生獎學金」，逾期概不受理。</w:t>
      </w:r>
    </w:p>
    <w:p w:rsidR="00850520" w:rsidRDefault="00415D10">
      <w:pPr>
        <w:pStyle w:val="Standard"/>
        <w:widowControl/>
        <w:snapToGrid w:val="0"/>
        <w:spacing w:line="360" w:lineRule="auto"/>
        <w:ind w:left="1191" w:hanging="567"/>
        <w:rPr>
          <w:rFonts w:hint="eastAsia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二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才藝優秀獎學金：學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生應檢附相關申請文件向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原就讀學校提出申請，由學校審查原住民資格後，併同申請表件及申請合格名冊（附件七）彙報主管機關，於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112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日前送交台中市立長億高級中學（地址：</w:t>
      </w:r>
      <w:r>
        <w:rPr>
          <w:rFonts w:ascii="標楷體" w:eastAsia="標楷體" w:hAnsi="標楷體"/>
          <w:color w:val="000000"/>
          <w:sz w:val="28"/>
          <w:szCs w:val="28"/>
        </w:rPr>
        <w:t>台中市太平區長億六街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）彙整，並於信封上註明「申請高級中等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以下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學校原住民才藝優秀學生獎學金」，逾期概不受理。</w:t>
      </w:r>
    </w:p>
    <w:p w:rsidR="00850520" w:rsidRDefault="00415D10">
      <w:pPr>
        <w:pStyle w:val="a5"/>
        <w:widowControl/>
        <w:snapToGrid w:val="0"/>
        <w:spacing w:line="360" w:lineRule="auto"/>
        <w:ind w:left="1247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/>
          <w:color w:val="FF0000"/>
          <w:sz w:val="28"/>
          <w:szCs w:val="28"/>
        </w:rPr>
        <w:t>才藝優秀獎學金個人賽及團體賽僅能擇一申請，若同時提出申請者將取消資格。</w:t>
      </w:r>
    </w:p>
    <w:p w:rsidR="00850520" w:rsidRDefault="00415D10">
      <w:pPr>
        <w:pStyle w:val="Standard"/>
        <w:widowControl/>
        <w:snapToGrid w:val="0"/>
        <w:spacing w:line="360" w:lineRule="auto"/>
        <w:ind w:left="1191" w:hanging="567"/>
        <w:rPr>
          <w:rFonts w:hint="eastAsia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三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為鼓勵優秀傑出學生，若符合上開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學業及才藝優秀獎學金之資格者，可同時提出申請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850520" w:rsidRDefault="00415D10">
      <w:pPr>
        <w:pStyle w:val="Standard"/>
        <w:widowControl/>
        <w:snapToGrid w:val="0"/>
        <w:spacing w:line="360" w:lineRule="auto"/>
        <w:ind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六、申請資料不齊全、申請書缺漏相關資料與簽章，或使用錯誤申請表格等情形，概不受理。</w:t>
      </w:r>
    </w:p>
    <w:p w:rsidR="00850520" w:rsidRDefault="00415D10">
      <w:pPr>
        <w:pStyle w:val="Standard"/>
        <w:widowControl/>
        <w:snapToGrid w:val="0"/>
        <w:spacing w:line="360" w:lineRule="auto"/>
        <w:ind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七、本獎學金申請所需檢附之文件，若為影本需加蓋「與正本相符」與「學校承辦人職章」，爰此，學校承辦人亦需協助學生初審文件之正確性及齊備性，以維護申請學生之權益。</w:t>
      </w:r>
    </w:p>
    <w:p w:rsidR="00850520" w:rsidRDefault="00415D10">
      <w:pPr>
        <w:pStyle w:val="Standard"/>
        <w:widowControl/>
        <w:snapToGrid w:val="0"/>
        <w:spacing w:line="360" w:lineRule="auto"/>
        <w:ind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八、本次申請作業，不用另簽切結書，在申請書中已加註該項切結說明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未領有其他政府機關及公營事業單位之原住民學生獎學金，若有偽造不實情事，願負法律責任並繳回獎學金。</w:t>
      </w:r>
    </w:p>
    <w:p w:rsidR="00850520" w:rsidRDefault="00415D10">
      <w:pPr>
        <w:pStyle w:val="Standard"/>
        <w:widowControl/>
        <w:snapToGrid w:val="0"/>
        <w:spacing w:line="360" w:lineRule="auto"/>
        <w:ind w:left="567" w:hanging="567"/>
        <w:rPr>
          <w:rFonts w:hint="eastAsia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九、有關本要點第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點申請資格中有關「未領有其他政府機關及公營事業單位之原住民學生獎學金」，係指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不得重複領取針對原住民學生所規劃之專屬獎學金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其餘一般獎學金及清寒獎學金則非本要點重複領取所限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制的範圍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850520" w:rsidRDefault="00850520">
      <w:pPr>
        <w:pStyle w:val="Standard"/>
        <w:widowControl/>
        <w:snapToGrid w:val="0"/>
        <w:spacing w:line="360" w:lineRule="auto"/>
        <w:ind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850520" w:rsidRDefault="00415D10">
      <w:pPr>
        <w:pStyle w:val="Standard"/>
        <w:widowControl/>
        <w:snapToGrid w:val="0"/>
        <w:spacing w:line="360" w:lineRule="auto"/>
        <w:ind w:left="567" w:hanging="510"/>
        <w:rPr>
          <w:rFonts w:hint="eastAsia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十、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111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學年度學業優秀獎學金核配名額：</w:t>
      </w:r>
    </w:p>
    <w:p w:rsidR="00850520" w:rsidRDefault="00415D10">
      <w:pPr>
        <w:pStyle w:val="Standard"/>
        <w:widowControl/>
        <w:snapToGrid w:val="0"/>
        <w:spacing w:line="360" w:lineRule="auto"/>
        <w:ind w:left="1077" w:hanging="454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一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)111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學年度名額係依據各直轄市、縣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市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政府及署轄學校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109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學年度各級教育階段原住民學生數之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5%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比例進行核配。</w:t>
      </w:r>
    </w:p>
    <w:p w:rsidR="00850520" w:rsidRDefault="00415D10">
      <w:pPr>
        <w:pStyle w:val="Standard"/>
        <w:widowControl/>
        <w:snapToGrid w:val="0"/>
        <w:spacing w:line="360" w:lineRule="auto"/>
        <w:ind w:left="1134" w:hanging="51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二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另為鼓勵優秀原住民學生，若該直轄市、縣市按人數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5%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比例計算不足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人時，逕行調整為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人。</w:t>
      </w:r>
    </w:p>
    <w:p w:rsidR="00850520" w:rsidRDefault="00415D10">
      <w:pPr>
        <w:pStyle w:val="Standard"/>
        <w:widowControl/>
        <w:snapToGrid w:val="0"/>
        <w:spacing w:line="360" w:lineRule="auto"/>
        <w:ind w:left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三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)111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學年度學業優秀獎學金核配人數表如附件八。</w:t>
      </w:r>
    </w:p>
    <w:p w:rsidR="00850520" w:rsidRDefault="00415D10">
      <w:pPr>
        <w:pStyle w:val="Standard"/>
        <w:widowControl/>
        <w:snapToGrid w:val="0"/>
        <w:spacing w:line="360" w:lineRule="auto"/>
        <w:ind w:left="1134" w:hanging="567"/>
        <w:rPr>
          <w:rFonts w:hint="eastAsia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四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學業優秀獎學金之申請，各依成績總分高低排列名額，如分數相同者，則以低收入戶、無懲戒紀錄、獎勵紀錄、學校推薦序依序排序，若仍相同者則增額錄取。</w:t>
      </w:r>
    </w:p>
    <w:p w:rsidR="00850520" w:rsidRDefault="00415D10">
      <w:pPr>
        <w:pStyle w:val="Standard"/>
        <w:widowControl/>
        <w:snapToGrid w:val="0"/>
        <w:spacing w:line="360" w:lineRule="auto"/>
        <w:ind w:left="907" w:hanging="850"/>
        <w:rPr>
          <w:rFonts w:hint="eastAsia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十一、本計畫若有未盡事宜，依「教育部國民及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學前教育署補助高級中等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以下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學校原住民優秀學生獎學金要點」及其他相關規定辦理。</w:t>
      </w:r>
    </w:p>
    <w:p w:rsidR="00850520" w:rsidRDefault="00850520">
      <w:pPr>
        <w:pStyle w:val="Standard"/>
        <w:widowControl/>
        <w:snapToGrid w:val="0"/>
        <w:spacing w:line="360" w:lineRule="auto"/>
        <w:ind w:left="57"/>
        <w:rPr>
          <w:rFonts w:ascii="Times New Roman" w:eastAsia="標楷體" w:hAnsi="Times New Roman" w:cs="Times New Roman"/>
          <w:color w:val="800000"/>
          <w:sz w:val="28"/>
          <w:szCs w:val="28"/>
        </w:rPr>
      </w:pPr>
    </w:p>
    <w:p w:rsidR="00850520" w:rsidRDefault="00415D10">
      <w:pPr>
        <w:pStyle w:val="Standard"/>
        <w:pageBreakBefore/>
        <w:widowControl/>
        <w:snapToGrid w:val="0"/>
        <w:spacing w:line="360" w:lineRule="auto"/>
        <w:jc w:val="center"/>
        <w:rPr>
          <w:rFonts w:hint="eastAsia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lastRenderedPageBreak/>
        <w:t>教育部國民及學前教育署補助高級中等</w:t>
      </w:r>
      <w:r>
        <w:rPr>
          <w:rFonts w:ascii="標楷體" w:eastAsia="標楷體" w:hAnsi="標楷體"/>
          <w:color w:val="000000"/>
          <w:sz w:val="32"/>
          <w:szCs w:val="28"/>
        </w:rPr>
        <w:t>以下</w:t>
      </w:r>
      <w:r>
        <w:rPr>
          <w:rFonts w:ascii="標楷體" w:eastAsia="標楷體" w:hAnsi="標楷體"/>
          <w:bCs/>
          <w:color w:val="000000"/>
          <w:sz w:val="32"/>
          <w:szCs w:val="32"/>
        </w:rPr>
        <w:t>學校原住民優秀學生</w:t>
      </w:r>
    </w:p>
    <w:p w:rsidR="00850520" w:rsidRDefault="00415D10">
      <w:pPr>
        <w:pStyle w:val="Standard"/>
        <w:widowControl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獎學金辦理流程</w:t>
      </w:r>
    </w:p>
    <w:p w:rsidR="00850520" w:rsidRDefault="00415D10">
      <w:pPr>
        <w:pStyle w:val="a5"/>
        <w:widowControl/>
        <w:snapToGrid w:val="0"/>
        <w:spacing w:line="360" w:lineRule="auto"/>
        <w:jc w:val="center"/>
        <w:rPr>
          <w:rFonts w:hint="eastAsia"/>
        </w:rPr>
      </w:pPr>
      <w:r>
        <w:rPr>
          <w:rFonts w:ascii="Times New Roman" w:eastAsia="標楷體" w:hAnsi="Times New Roman" w:cs="Times New Roman"/>
          <w:b/>
          <w:noProof/>
          <w:color w:val="000000"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28953" cy="7750179"/>
                <wp:effectExtent l="0" t="0" r="0" b="22221"/>
                <wp:wrapNone/>
                <wp:docPr id="1" name="群組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953" cy="7750179"/>
                          <a:chOff x="0" y="0"/>
                          <a:chExt cx="6428953" cy="7750179"/>
                        </a:xfrm>
                      </wpg:grpSpPr>
                      <wpg:grpSp>
                        <wpg:cNvPr id="2" name="群組 4"/>
                        <wpg:cNvGrpSpPr/>
                        <wpg:grpSpPr>
                          <a:xfrm>
                            <a:off x="0" y="0"/>
                            <a:ext cx="6259278" cy="7750179"/>
                            <a:chOff x="0" y="0"/>
                            <a:chExt cx="6259278" cy="7750179"/>
                          </a:xfrm>
                        </wpg:grpSpPr>
                        <wps:wsp>
                          <wps:cNvPr id="3" name="流程圖: 程序 5"/>
                          <wps:cNvSpPr/>
                          <wps:spPr>
                            <a:xfrm>
                              <a:off x="1495428" y="1790696"/>
                              <a:ext cx="3044823" cy="667383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學校進行初審，並將符合資格之</w:t>
                                </w:r>
                              </w:p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學生申請文件彙整送主管機關</w:t>
                                </w:r>
                              </w:p>
                              <w:p w:rsidR="00850520" w:rsidRDefault="0085052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4" name="流程圖: 程序 6"/>
                          <wps:cNvSpPr/>
                          <wps:spPr>
                            <a:xfrm>
                              <a:off x="1428750" y="876296"/>
                              <a:ext cx="3114135" cy="564541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由學生檢附相關資料向學校提出申請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0">
                            <a:noAutofit/>
                          </wps:bodyPr>
                        </wps:wsp>
                        <wps:wsp>
                          <wps:cNvPr id="5" name="流程圖: 程序 7"/>
                          <wps:cNvSpPr/>
                          <wps:spPr>
                            <a:xfrm>
                              <a:off x="1743075" y="2771774"/>
                              <a:ext cx="2599694" cy="766459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各主管機關審查小組審查申請資料後，彙整送至承辦學校</w:t>
                                </w:r>
                              </w:p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（台中市立長億高級中學）</w:t>
                                </w:r>
                              </w:p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審核後核撥獎學金</w:t>
                                </w:r>
                              </w:p>
                              <w:p w:rsidR="00850520" w:rsidRDefault="0085052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6" name="流程圖: 程序 8"/>
                          <wps:cNvSpPr/>
                          <wps:spPr>
                            <a:xfrm>
                              <a:off x="3438528" y="5295903"/>
                              <a:ext cx="2820750" cy="845289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經本署審核合格後，由各主管機關彙報掣據送本署，並轉撥各校，由學校發予受獎生。</w:t>
                                </w:r>
                              </w:p>
                              <w:p w:rsidR="00850520" w:rsidRDefault="00850520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7" name="AutoShape 4"/>
                          <wps:cNvSpPr/>
                          <wps:spPr>
                            <a:xfrm>
                              <a:off x="2152653" y="0"/>
                              <a:ext cx="1792352" cy="540684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本署公告</w:t>
                                </w:r>
                              </w:p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辦理計畫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8" name="直線單箭頭接點 10"/>
                          <wps:cNvCnPr/>
                          <wps:spPr>
                            <a:xfrm>
                              <a:off x="3019421" y="619121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9" name="流程圖: 程序 11"/>
                          <wps:cNvSpPr/>
                          <wps:spPr>
                            <a:xfrm>
                              <a:off x="0" y="5314949"/>
                              <a:ext cx="2713994" cy="638178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經本署審核合格後，函請各學校掣據並造具印領清冊轉發受獎生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10" name="直線單箭頭接點 12"/>
                          <wps:cNvCnPr/>
                          <wps:spPr>
                            <a:xfrm>
                              <a:off x="3009903" y="1533521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11" name="AutoShape 13"/>
                          <wps:cNvCnPr/>
                          <wps:spPr>
                            <a:xfrm>
                              <a:off x="1647821" y="6743700"/>
                              <a:ext cx="28529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2" name="直線單箭頭接點 14"/>
                          <wps:cNvCnPr/>
                          <wps:spPr>
                            <a:xfrm>
                              <a:off x="3019421" y="2486025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13" name="流程圖: 程序 15"/>
                          <wps:cNvSpPr/>
                          <wps:spPr>
                            <a:xfrm>
                              <a:off x="1647821" y="7086609"/>
                              <a:ext cx="3015618" cy="663570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各校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/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教育局（處）將原始憑證</w:t>
                                </w:r>
                              </w:p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送本署辦理核結事宜</w:t>
                                </w:r>
                              </w:p>
                              <w:p w:rsidR="00850520" w:rsidRDefault="00850520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14" name="直線單箭頭接點 16"/>
                          <wps:cNvCnPr/>
                          <wps:spPr>
                            <a:xfrm>
                              <a:off x="3009903" y="3638553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15" name="直線接點 17"/>
                          <wps:cNvCnPr/>
                          <wps:spPr>
                            <a:xfrm flipV="1">
                              <a:off x="1647821" y="5953128"/>
                              <a:ext cx="0" cy="795665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  <wps:wsp>
                          <wps:cNvPr id="16" name="直線單箭頭接點 18"/>
                          <wps:cNvCnPr/>
                          <wps:spPr>
                            <a:xfrm>
                              <a:off x="3162296" y="6753228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17" name="流程圖: 程序 19"/>
                          <wps:cNvSpPr/>
                          <wps:spPr>
                            <a:xfrm>
                              <a:off x="1752603" y="3962396"/>
                              <a:ext cx="2599694" cy="534832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本署邀集相關代表進行實質審查並確認受獎名單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18" name="直線接點 20"/>
                          <wps:cNvCnPr/>
                          <wps:spPr>
                            <a:xfrm flipV="1">
                              <a:off x="4505321" y="6143625"/>
                              <a:ext cx="0" cy="609603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  <wps:wsp>
                          <wps:cNvPr id="19" name="直線單箭頭接點 21"/>
                          <wps:cNvCnPr/>
                          <wps:spPr>
                            <a:xfrm>
                              <a:off x="3028949" y="4552953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20" name="直線接點 22"/>
                          <wps:cNvCnPr/>
                          <wps:spPr>
                            <a:xfrm flipV="1">
                              <a:off x="1295403" y="4762496"/>
                              <a:ext cx="3528203" cy="1299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  <wps:wsp>
                          <wps:cNvPr id="21" name="直線單箭頭接點 23"/>
                          <wps:cNvCnPr/>
                          <wps:spPr>
                            <a:xfrm>
                              <a:off x="1285875" y="4762496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22" name="直線單箭頭接點 24"/>
                          <wps:cNvCnPr/>
                          <wps:spPr>
                            <a:xfrm>
                              <a:off x="4819646" y="4743449"/>
                              <a:ext cx="0" cy="205741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</wpg:grpSp>
                      <wps:wsp>
                        <wps:cNvPr id="23" name="文字方塊 47"/>
                        <wps:cNvSpPr txBox="1"/>
                        <wps:spPr>
                          <a:xfrm>
                            <a:off x="4295357" y="3505196"/>
                            <a:ext cx="2133596" cy="8667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50520" w:rsidRDefault="00415D10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學期：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111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15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日前</w:t>
                              </w:r>
                            </w:p>
                            <w:p w:rsidR="00850520" w:rsidRDefault="00415D10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學期：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112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03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31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日前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4" name="AutoShape 4"/>
                        <wps:cNvSpPr/>
                        <wps:spPr>
                          <a:xfrm>
                            <a:off x="371475" y="5000625"/>
                            <a:ext cx="1792352" cy="30192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+- f3 0 f2"/>
                              <a:gd name="f7" fmla="*/ f2 1 f6"/>
                              <a:gd name="f8" fmla="*/ f3 1 f6"/>
                              <a:gd name="f9" fmla="*/ f7 f4 1"/>
                              <a:gd name="f10" fmla="*/ f8 f4 1"/>
                              <a:gd name="f11" fmla="*/ f8 f5 1"/>
                              <a:gd name="f12" fmla="*/ f7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" t="f12" r="f10" b="f11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50520" w:rsidRDefault="00415D10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/>
                                  <w:color w:val="000000"/>
                                  <w:kern w:val="0"/>
                                </w:rPr>
                                <w:t>本署所轄學校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5" name="AutoShape 4"/>
                        <wps:cNvSpPr/>
                        <wps:spPr>
                          <a:xfrm>
                            <a:off x="3867153" y="4972050"/>
                            <a:ext cx="1923412" cy="30162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+- f3 0 f2"/>
                              <a:gd name="f7" fmla="*/ f2 1 f6"/>
                              <a:gd name="f8" fmla="*/ f3 1 f6"/>
                              <a:gd name="f9" fmla="*/ f7 f4 1"/>
                              <a:gd name="f10" fmla="*/ f8 f4 1"/>
                              <a:gd name="f11" fmla="*/ f8 f5 1"/>
                              <a:gd name="f12" fmla="*/ f7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" t="f12" r="f10" b="f11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50520" w:rsidRDefault="00415D10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/>
                                  <w:color w:val="000000"/>
                                  <w:kern w:val="0"/>
                                </w:rPr>
                                <w:t>直轄市及縣（市）立學校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5" o:spid="_x0000_s1026" style="position:absolute;left:0;text-align:left;margin-left:0;margin-top:0;width:506.2pt;height:610.25pt;z-index:251659264;mso-position-horizontal:left;mso-position-horizontal-relative:margin" coordsize="64289,7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">
                <v:group id="群組 4" o:spid="_x0000_s1027" style="position:absolute;width:62592;height:77501" coordsize="62592,7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流程圖: 程序 5" o:spid="_x0000_s1028" style="position:absolute;left:14954;top:17906;width:30448;height:6674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" adj="-11796480,,5400" path="m,l1,r,1l,1,,xe" strokeweight=".26467mm">
                    <v:stroke joinstyle="miter"/>
                    <v:formulas/>
                    <v:path arrowok="t" o:connecttype="custom" o:connectlocs="1522412,0;3044823,333692;1522412,667383;0,333692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學校進行初審，並將符合資格之</w:t>
                          </w:r>
                        </w:p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學生申請文件彙整送主管機關</w:t>
                          </w:r>
                        </w:p>
                        <w:p w:rsidR="00850520" w:rsidRDefault="00850520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流程圖: 程序 6" o:spid="_x0000_s1029" style="position:absolute;left:14287;top:8762;width:31141;height:5646;visibility:visible;mso-wrap-style:square;v-text-anchor:middle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" adj="-11796480,,5400" path="m,l1,r,1l,1,,xe" strokeweight=".26467mm">
                    <v:stroke joinstyle="miter"/>
                    <v:formulas/>
                    <v:path arrowok="t" o:connecttype="custom" o:connectlocs="1557068,0;3114135,282271;1557068,564541;0,282271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由學生檢附相關資料向學校提出申請</w:t>
                          </w:r>
                        </w:p>
                      </w:txbxContent>
                    </v:textbox>
                  </v:shape>
                  <v:shape id="流程圖: 程序 7" o:spid="_x0000_s1030" style="position:absolute;left:17430;top:27717;width:25997;height:7665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" adj="-11796480,,5400" path="m,l1,r,1l,1,,xe" strokeweight=".26467mm">
                    <v:stroke joinstyle="miter"/>
                    <v:formulas/>
                    <v:path arrowok="t" o:connecttype="custom" o:connectlocs="1299847,0;2599694,383230;1299847,766459;0,383230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各主管機關審查小組審查申請資料後，彙整送至承辦學校</w:t>
                          </w:r>
                        </w:p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（台中市立長億高級中學）</w:t>
                          </w:r>
                        </w:p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審核後核撥獎學金</w:t>
                          </w:r>
                        </w:p>
                        <w:p w:rsidR="00850520" w:rsidRDefault="00850520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流程圖: 程序 8" o:spid="_x0000_s1031" style="position:absolute;left:34385;top:52959;width:28207;height:8452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" adj="-11796480,,5400" path="m,l1,r,1l,1,,xe" strokeweight=".26467mm">
                    <v:stroke joinstyle="miter"/>
                    <v:formulas/>
                    <v:path arrowok="t" o:connecttype="custom" o:connectlocs="1410375,0;2820750,422645;1410375,845289;0,422645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經本署審核合格後，由各主管機關彙報掣據送本署，並轉撥各校，由學校發予受獎生。</w:t>
                          </w:r>
                        </w:p>
                        <w:p w:rsidR="00850520" w:rsidRDefault="00850520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AutoShape 4" o:spid="_x0000_s1032" style="position:absolute;left:21526;width:17924;height:5406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" adj="-11796480,,5400" path="m,l1,r,1l,1,,xe" strokeweight=".26467mm">
                    <v:stroke joinstyle="miter"/>
                    <v:formulas/>
                    <v:path arrowok="t" o:connecttype="custom" o:connectlocs="896176,0;1792352,270342;896176,540684;0,270342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本署公告</w:t>
                          </w:r>
                        </w:p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辦理計畫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0" o:spid="_x0000_s1033" type="#_x0000_t32" style="position:absolute;left:30194;top:6191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" strokeweight=".17625mm">
                    <v:stroke endarrow="open" joinstyle="miter"/>
                  </v:shape>
                  <v:shape id="流程圖: 程序 11" o:spid="_x0000_s1034" style="position:absolute;top:53149;width:27139;height:6382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" adj="-11796480,,5400" path="m,l1,r,1l,1,,xe" strokeweight=".26467mm">
                    <v:stroke joinstyle="miter"/>
                    <v:formulas/>
                    <v:path arrowok="t" o:connecttype="custom" o:connectlocs="1356997,0;2713994,319089;1356997,638178;0,319089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經本署審核合格後，函請各學校掣據並造具印領清冊轉發受獎生</w:t>
                          </w:r>
                        </w:p>
                      </w:txbxContent>
                    </v:textbox>
                  </v:shape>
                  <v:shape id="直線單箭頭接點 12" o:spid="_x0000_s1035" type="#_x0000_t32" style="position:absolute;left:30099;top:15335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" strokeweight=".17625mm">
                    <v:stroke endarrow="open" joinstyle="miter"/>
                  </v:shape>
                  <v:shape id="AutoShape 13" o:spid="_x0000_s1036" type="#_x0000_t32" style="position:absolute;left:16478;top:67437;width:285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" strokeweight=".26467mm"/>
                  <v:shape id="直線單箭頭接點 14" o:spid="_x0000_s1037" type="#_x0000_t32" style="position:absolute;left:30194;top:24860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" strokeweight=".17625mm">
                    <v:stroke endarrow="open" joinstyle="miter"/>
                  </v:shape>
                  <v:shape id="流程圖: 程序 15" o:spid="_x0000_s1038" style="position:absolute;left:16478;top:70866;width:30156;height:6635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" adj="-11796480,,5400" path="m,l1,r,1l,1,,xe" strokeweight=".26467mm">
                    <v:stroke joinstyle="miter"/>
                    <v:formulas/>
                    <v:path arrowok="t" o:connecttype="custom" o:connectlocs="1507809,0;3015618,331785;1507809,663570;0,331785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各校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教育局（處）將原始憑證</w:t>
                          </w:r>
                        </w:p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送本署辦理核結事宜</w:t>
                          </w:r>
                        </w:p>
                        <w:p w:rsidR="00850520" w:rsidRDefault="00850520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直線單箭頭接點 16" o:spid="_x0000_s1039" type="#_x0000_t32" style="position:absolute;left:30099;top:36385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" strokeweight=".17625mm">
                    <v:stroke endarrow="open" joinstyle="miter"/>
                  </v:shape>
                  <v:shape id="直線接點 17" o:spid="_x0000_s1040" type="#_x0000_t32" style="position:absolute;left:16478;top:59531;width:0;height:79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" strokeweight=".17625mm">
                    <v:stroke joinstyle="miter"/>
                  </v:shape>
                  <v:shape id="直線單箭頭接點 18" o:spid="_x0000_s1041" type="#_x0000_t32" style="position:absolute;left:31622;top:67532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" strokeweight=".17625mm">
                    <v:stroke endarrow="open" joinstyle="miter"/>
                  </v:shape>
                  <v:shape id="流程圖: 程序 19" o:spid="_x0000_s1042" style="position:absolute;left:17526;top:39623;width:25996;height:5349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" adj="-11796480,,5400" path="m,l1,r,1l,1,,xe" strokeweight=".26467mm">
                    <v:stroke joinstyle="miter"/>
                    <v:formulas/>
                    <v:path arrowok="t" o:connecttype="custom" o:connectlocs="1299847,0;2599694,267416;1299847,534832;0,267416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本署邀集相關代表進行實質審查並確認受獎名單</w:t>
                          </w:r>
                        </w:p>
                      </w:txbxContent>
                    </v:textbox>
                  </v:shape>
                  <v:shape id="直線接點 20" o:spid="_x0000_s1043" type="#_x0000_t32" style="position:absolute;left:45053;top:61436;width:0;height:6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" strokeweight=".17625mm">
                    <v:stroke joinstyle="miter"/>
                  </v:shape>
                  <v:shape id="直線單箭頭接點 21" o:spid="_x0000_s1044" type="#_x0000_t32" style="position:absolute;left:30289;top:45529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" strokeweight=".17625mm">
                    <v:stroke endarrow="open" joinstyle="miter"/>
                  </v:shape>
                  <v:shape id="直線接點 22" o:spid="_x0000_s1045" type="#_x0000_t32" style="position:absolute;left:12954;top:47624;width:35282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" strokeweight=".17625mm">
                    <v:stroke joinstyle="miter"/>
                  </v:shape>
                  <v:shape id="直線單箭頭接點 23" o:spid="_x0000_s1046" type="#_x0000_t32" style="position:absolute;left:12858;top:47624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" strokeweight=".17625mm">
                    <v:stroke endarrow="open" joinstyle="miter"/>
                  </v:shape>
                  <v:shape id="直線單箭頭接點 24" o:spid="_x0000_s1047" type="#_x0000_t32" style="position:absolute;left:48196;top:47434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" strokeweight=".17625mm">
                    <v:stroke endarrow="open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7" o:spid="_x0000_s1048" type="#_x0000_t202" style="position:absolute;left:42953;top:35051;width:21336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850520" w:rsidRDefault="00415D10">
                        <w:pPr>
                          <w:jc w:val="both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第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1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學期：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111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年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10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月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15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日前</w:t>
                        </w:r>
                      </w:p>
                      <w:p w:rsidR="00850520" w:rsidRDefault="00415D10">
                        <w:pPr>
                          <w:jc w:val="both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第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2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學期：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112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年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03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月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31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日前</w:t>
                        </w:r>
                      </w:p>
                    </w:txbxContent>
                  </v:textbox>
                </v:shape>
                <v:shape id="AutoShape 4" o:spid="_x0000_s1049" style="position:absolute;left:3714;top:50006;width:17924;height:3019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" adj="-11796480,,5400" path="m,l1,r,1l,1,,xe" filled="f" stroked="f">
                  <v:stroke joinstyle="miter"/>
                  <v:formulas/>
                  <v:path arrowok="t" o:connecttype="custom" o:connectlocs="896176,0;1792352,150963;896176,301925;0,150963" o:connectangles="270,0,90,180" textboxrect="0,0,1,1"/>
                  <v:textbox>
                    <w:txbxContent>
                      <w:p w:rsidR="00850520" w:rsidRDefault="00415D10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標楷體" w:eastAsia="標楷體" w:hAnsi="標楷體" w:cs="細明體"/>
                            <w:color w:val="000000"/>
                            <w:kern w:val="0"/>
                          </w:rPr>
                          <w:t>本署所轄學校</w:t>
                        </w:r>
                      </w:p>
                    </w:txbxContent>
                  </v:textbox>
                </v:shape>
                <v:shape id="AutoShape 4" o:spid="_x0000_s1050" style="position:absolute;left:38671;top:49720;width:19234;height:3016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" adj="-11796480,,5400" path="m,l1,r,1l,1,,xe" filled="f" stroked="f">
                  <v:stroke joinstyle="miter"/>
                  <v:formulas/>
                  <v:path arrowok="t" o:connecttype="custom" o:connectlocs="961706,0;1923412,150812;961706,301623;0,150812" o:connectangles="270,0,90,180" textboxrect="0,0,1,1"/>
                  <v:textbox>
                    <w:txbxContent>
                      <w:p w:rsidR="00850520" w:rsidRDefault="00415D10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標楷體" w:eastAsia="標楷體" w:hAnsi="標楷體" w:cs="細明體"/>
                            <w:color w:val="000000"/>
                            <w:kern w:val="0"/>
                          </w:rPr>
                          <w:t>直轄市及縣（市）立學校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申請項目：學業優秀獎學金</w:t>
      </w:r>
    </w:p>
    <w:p w:rsidR="00850520" w:rsidRDefault="00850520">
      <w:pPr>
        <w:pStyle w:val="a5"/>
        <w:widowControl/>
        <w:snapToGrid w:val="0"/>
        <w:spacing w:line="360" w:lineRule="auto"/>
        <w:jc w:val="center"/>
        <w:rPr>
          <w:rFonts w:hint="eastAsia"/>
        </w:rPr>
      </w:pPr>
    </w:p>
    <w:p w:rsidR="00850520" w:rsidRDefault="00850520">
      <w:pPr>
        <w:pStyle w:val="Standard"/>
        <w:widowControl/>
        <w:snapToGrid w:val="0"/>
        <w:spacing w:line="3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850520" w:rsidRDefault="00415D10">
      <w:pPr>
        <w:pStyle w:val="Standard"/>
        <w:pageBreakBefore/>
        <w:widowControl/>
        <w:snapToGrid w:val="0"/>
        <w:spacing w:line="360" w:lineRule="auto"/>
        <w:jc w:val="center"/>
        <w:rPr>
          <w:rFonts w:hint="eastAsia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lastRenderedPageBreak/>
        <w:t>教育部國民及學前教育署補助高級中等</w:t>
      </w:r>
      <w:r>
        <w:rPr>
          <w:rFonts w:ascii="標楷體" w:eastAsia="標楷體" w:hAnsi="標楷體"/>
          <w:color w:val="000000"/>
          <w:sz w:val="32"/>
          <w:szCs w:val="28"/>
        </w:rPr>
        <w:t>以下</w:t>
      </w:r>
      <w:r>
        <w:rPr>
          <w:rFonts w:ascii="標楷體" w:eastAsia="標楷體" w:hAnsi="標楷體"/>
          <w:bCs/>
          <w:color w:val="000000"/>
          <w:sz w:val="32"/>
          <w:szCs w:val="32"/>
        </w:rPr>
        <w:t>學校原住民優秀學生</w:t>
      </w:r>
    </w:p>
    <w:p w:rsidR="00850520" w:rsidRDefault="00415D10">
      <w:pPr>
        <w:pStyle w:val="Standard"/>
        <w:widowControl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獎學金辦理流程</w:t>
      </w:r>
    </w:p>
    <w:p w:rsidR="00850520" w:rsidRDefault="00415D10">
      <w:pPr>
        <w:pStyle w:val="a5"/>
        <w:widowControl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申請項目：才藝優秀獎學金</w:t>
      </w:r>
    </w:p>
    <w:p w:rsidR="00850520" w:rsidRDefault="00415D10">
      <w:pPr>
        <w:pStyle w:val="Standard"/>
        <w:widowControl/>
        <w:snapToGrid w:val="0"/>
        <w:spacing w:line="360" w:lineRule="auto"/>
        <w:jc w:val="center"/>
        <w:rPr>
          <w:rFonts w:hint="eastAsi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4895" cy="7750179"/>
                <wp:effectExtent l="0" t="0" r="27305" b="22221"/>
                <wp:wrapNone/>
                <wp:docPr id="26" name="群組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895" cy="7750179"/>
                          <a:chOff x="0" y="0"/>
                          <a:chExt cx="6144895" cy="7750179"/>
                        </a:xfrm>
                      </wpg:grpSpPr>
                      <wpg:grpSp>
                        <wpg:cNvPr id="27" name="群組 50"/>
                        <wpg:cNvGrpSpPr/>
                        <wpg:grpSpPr>
                          <a:xfrm>
                            <a:off x="0" y="0"/>
                            <a:ext cx="6144895" cy="7750179"/>
                            <a:chOff x="0" y="0"/>
                            <a:chExt cx="6144895" cy="7750179"/>
                          </a:xfrm>
                        </wpg:grpSpPr>
                        <wps:wsp>
                          <wps:cNvPr id="28" name="流程圖: 程序 51"/>
                          <wps:cNvSpPr/>
                          <wps:spPr>
                            <a:xfrm>
                              <a:off x="3324182" y="5295903"/>
                              <a:ext cx="2820713" cy="845289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經本署審核合格後，由各主管機關彙報掣據送本署，並轉撥各校，由學校發予受獎生。</w:t>
                                </w:r>
                              </w:p>
                              <w:p w:rsidR="00850520" w:rsidRDefault="00850520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29" name="流程圖: 程序 52"/>
                          <wps:cNvSpPr/>
                          <wps:spPr>
                            <a:xfrm>
                              <a:off x="0" y="5305421"/>
                              <a:ext cx="2700296" cy="828044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經本署審核合格後，函請各學校掣據並造具印領清冊轉發受獎生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30" name="流程圖: 程序 53"/>
                          <wps:cNvSpPr/>
                          <wps:spPr>
                            <a:xfrm>
                              <a:off x="1314431" y="1781178"/>
                              <a:ext cx="3162251" cy="667383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學校進行原住民資格審查，並將符合資格之學生申請文件彙整送主管機關</w:t>
                                </w:r>
                              </w:p>
                              <w:p w:rsidR="00850520" w:rsidRDefault="0085052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31" name="流程圖: 程序 54"/>
                          <wps:cNvSpPr/>
                          <wps:spPr>
                            <a:xfrm>
                              <a:off x="1314431" y="876296"/>
                              <a:ext cx="3162251" cy="564541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由學生檢附相關資料向學校提出申請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0">
                            <a:noAutofit/>
                          </wps:bodyPr>
                        </wps:wsp>
                        <wps:wsp>
                          <wps:cNvPr id="32" name="AutoShape 4"/>
                          <wps:cNvSpPr/>
                          <wps:spPr>
                            <a:xfrm>
                              <a:off x="333362" y="4972050"/>
                              <a:ext cx="1792324" cy="301925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細明體"/>
                                    <w:color w:val="000000"/>
                                    <w:kern w:val="0"/>
                                  </w:rPr>
                                  <w:t>本署所轄學校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33" name="流程圖: 程序 56"/>
                          <wps:cNvSpPr/>
                          <wps:spPr>
                            <a:xfrm>
                              <a:off x="1628756" y="2762246"/>
                              <a:ext cx="2733635" cy="766459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各主管機關審查小組審查申請資料後，彙整送至承辦學校</w:t>
                                </w:r>
                              </w:p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（台中市立長億高級中學）</w:t>
                                </w:r>
                              </w:p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審核後核撥獎學金</w:t>
                                </w:r>
                              </w:p>
                              <w:p w:rsidR="00850520" w:rsidRDefault="0085052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34" name="AutoShape 13"/>
                          <wps:cNvCnPr/>
                          <wps:spPr>
                            <a:xfrm>
                              <a:off x="1533503" y="6743700"/>
                              <a:ext cx="285293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35" name="AutoShape 4"/>
                          <wps:cNvSpPr/>
                          <wps:spPr>
                            <a:xfrm>
                              <a:off x="2038325" y="0"/>
                              <a:ext cx="1792324" cy="540684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本署公告</w:t>
                                </w:r>
                              </w:p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辦理計畫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36" name="直線單箭頭接點 59"/>
                          <wps:cNvCnPr/>
                          <wps:spPr>
                            <a:xfrm>
                              <a:off x="2905085" y="619121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37" name="流程圖: 程序 60"/>
                          <wps:cNvSpPr/>
                          <wps:spPr>
                            <a:xfrm>
                              <a:off x="1533503" y="7086609"/>
                              <a:ext cx="3015581" cy="663570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各校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/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教育局（處）將原始憑證</w:t>
                                </w:r>
                              </w:p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送本署辦理核結事宜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38" name="直線單箭頭接點 61"/>
                          <wps:cNvCnPr/>
                          <wps:spPr>
                            <a:xfrm>
                              <a:off x="2895566" y="1533521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39" name="直線單箭頭接點 62"/>
                          <wps:cNvCnPr/>
                          <wps:spPr>
                            <a:xfrm>
                              <a:off x="2905085" y="2486025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40" name="直線接點 63"/>
                          <wps:cNvCnPr/>
                          <wps:spPr>
                            <a:xfrm flipV="1">
                              <a:off x="1533503" y="6200775"/>
                              <a:ext cx="0" cy="548009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  <wps:wsp>
                          <wps:cNvPr id="41" name="直線單箭頭接點 64"/>
                          <wps:cNvCnPr/>
                          <wps:spPr>
                            <a:xfrm>
                              <a:off x="2895566" y="3638553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42" name="流程圖: 程序 65"/>
                          <wps:cNvSpPr/>
                          <wps:spPr>
                            <a:xfrm>
                              <a:off x="1638284" y="3952878"/>
                              <a:ext cx="2724116" cy="534832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本署邀集相關代表進行實質審查並確認受獎名單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43" name="直線單箭頭接點 66"/>
                          <wps:cNvCnPr/>
                          <wps:spPr>
                            <a:xfrm>
                              <a:off x="3047951" y="6753228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44" name="直線單箭頭接點 67"/>
                          <wps:cNvCnPr/>
                          <wps:spPr>
                            <a:xfrm>
                              <a:off x="2914613" y="4552953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45" name="直線接點 68"/>
                          <wps:cNvCnPr/>
                          <wps:spPr>
                            <a:xfrm flipV="1">
                              <a:off x="4390957" y="6210303"/>
                              <a:ext cx="0" cy="547999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  <wps:wsp>
                          <wps:cNvPr id="46" name="直線接點 69"/>
                          <wps:cNvCnPr/>
                          <wps:spPr>
                            <a:xfrm flipV="1">
                              <a:off x="1181084" y="4752978"/>
                              <a:ext cx="3528158" cy="1289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  <wps:wsp>
                          <wps:cNvPr id="47" name="直線單箭頭接點 70"/>
                          <wps:cNvCnPr/>
                          <wps:spPr>
                            <a:xfrm>
                              <a:off x="4705282" y="4762496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48" name="直線單箭頭接點 71"/>
                          <wps:cNvCnPr/>
                          <wps:spPr>
                            <a:xfrm>
                              <a:off x="1171556" y="4762496"/>
                              <a:ext cx="0" cy="20574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49" name="AutoShape 4"/>
                          <wps:cNvSpPr/>
                          <wps:spPr>
                            <a:xfrm>
                              <a:off x="3828995" y="4943475"/>
                              <a:ext cx="1923385" cy="301623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1"/>
                                <a:gd name="f4" fmla="*/ f0 1 1"/>
                                <a:gd name="f5" fmla="*/ f1 1 1"/>
                                <a:gd name="f6" fmla="+- f3 0 f2"/>
                                <a:gd name="f7" fmla="*/ f2 1 f6"/>
                                <a:gd name="f8" fmla="*/ f3 1 f6"/>
                                <a:gd name="f9" fmla="*/ f7 f4 1"/>
                                <a:gd name="f10" fmla="*/ f8 f4 1"/>
                                <a:gd name="f11" fmla="*/ f8 f5 1"/>
                                <a:gd name="f12" fmla="*/ f7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" t="f12" r="f10" b="f11"/>
                              <a:pathLst>
                                <a:path w="1" h="1">
                                  <a:moveTo>
                                    <a:pt x="f2" y="f2"/>
                                  </a:moveTo>
                                  <a:lnTo>
                                    <a:pt x="f3" y="f2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2" y="f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850520" w:rsidRDefault="00415D10">
                                <w:pPr>
                                  <w:snapToGrid w:val="0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細明體"/>
                                    <w:color w:val="000000"/>
                                    <w:kern w:val="0"/>
                                  </w:rPr>
                                  <w:t>直轄市及縣（市）立學校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</wpg:grpSp>
                      <wps:wsp>
                        <wps:cNvPr id="50" name="文字方塊 74"/>
                        <wps:cNvSpPr txBox="1"/>
                        <wps:spPr>
                          <a:xfrm>
                            <a:off x="4400421" y="3571874"/>
                            <a:ext cx="1567793" cy="457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50520" w:rsidRDefault="00415D10">
                              <w:pPr>
                                <w:ind w:firstLine="425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112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15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日前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9" o:spid="_x0000_s1051" style="position:absolute;left:0;text-align:left;margin-left:0;margin-top:0;width:483.85pt;height:610.25pt;z-index:251661312;mso-position-horizontal-relative:margin" coordsize="61448,7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">
                <v:group id="群組 50" o:spid="_x0000_s1052" style="position:absolute;width:61448;height:77501" coordsize="61448,7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流程圖: 程序 51" o:spid="_x0000_s1053" style="position:absolute;left:33241;top:52959;width:28207;height:8452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" adj="-11796480,,5400" path="m,l1,r,1l,1,,xe" strokeweight=".26467mm">
                    <v:stroke joinstyle="miter"/>
                    <v:formulas/>
                    <v:path arrowok="t" o:connecttype="custom" o:connectlocs="1410357,0;2820713,422645;1410357,845289;0,422645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經本署審核合格後，由各主管機關彙報掣據送本署，並轉撥各校，由學校發予受獎生。</w:t>
                          </w:r>
                        </w:p>
                        <w:p w:rsidR="00850520" w:rsidRDefault="00850520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流程圖: 程序 52" o:spid="_x0000_s1054" style="position:absolute;top:53054;width:27002;height:8280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" adj="-11796480,,5400" path="m,l1,r,1l,1,,xe" strokeweight=".26467mm">
                    <v:stroke joinstyle="miter"/>
                    <v:formulas/>
                    <v:path arrowok="t" o:connecttype="custom" o:connectlocs="1350148,0;2700296,414022;1350148,828044;0,414022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經本署審核合格後，函請各學校掣據並造具印領清冊轉發受獎生</w:t>
                          </w:r>
                        </w:p>
                      </w:txbxContent>
                    </v:textbox>
                  </v:shape>
                  <v:shape id="流程圖: 程序 53" o:spid="_x0000_s1055" style="position:absolute;left:13144;top:17811;width:31622;height:6674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" adj="-11796480,,5400" path="m,l1,r,1l,1,,xe" strokeweight=".26467mm">
                    <v:stroke joinstyle="miter"/>
                    <v:formulas/>
                    <v:path arrowok="t" o:connecttype="custom" o:connectlocs="1581126,0;3162251,333692;1581126,667383;0,333692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學校進行原住民資格審查，並將符合資格之學生申請文件彙整送主管機關</w:t>
                          </w:r>
                        </w:p>
                        <w:p w:rsidR="00850520" w:rsidRDefault="00850520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流程圖: 程序 54" o:spid="_x0000_s1056" style="position:absolute;left:13144;top:8762;width:31622;height:5646;visibility:visible;mso-wrap-style:square;v-text-anchor:middle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" adj="-11796480,,5400" path="m,l1,r,1l,1,,xe" strokeweight=".26467mm">
                    <v:stroke joinstyle="miter"/>
                    <v:formulas/>
                    <v:path arrowok="t" o:connecttype="custom" o:connectlocs="1581126,0;3162251,282271;1581126,564541;0,282271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由學生檢附相關資料向學校提出申請</w:t>
                          </w:r>
                        </w:p>
                      </w:txbxContent>
                    </v:textbox>
                  </v:shape>
                  <v:shape id="AutoShape 4" o:spid="_x0000_s1057" style="position:absolute;left:3333;top:49720;width:17923;height:3019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" adj="-11796480,,5400" path="m,l1,r,1l,1,,xe" filled="f" stroked="f">
                    <v:stroke joinstyle="miter"/>
                    <v:formulas/>
                    <v:path arrowok="t" o:connecttype="custom" o:connectlocs="896162,0;1792324,150963;896162,301925;0,150963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cs="細明體"/>
                              <w:color w:val="000000"/>
                              <w:kern w:val="0"/>
                            </w:rPr>
                            <w:t>本署所轄學校</w:t>
                          </w:r>
                        </w:p>
                      </w:txbxContent>
                    </v:textbox>
                  </v:shape>
                  <v:shape id="流程圖: 程序 56" o:spid="_x0000_s1058" style="position:absolute;left:16287;top:27622;width:27336;height:7665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" adj="-11796480,,5400" path="m,l1,r,1l,1,,xe" strokeweight=".26467mm">
                    <v:stroke joinstyle="miter"/>
                    <v:formulas/>
                    <v:path arrowok="t" o:connecttype="custom" o:connectlocs="1366818,0;2733635,383230;1366818,766459;0,383230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各主管機關審查小組審查申請資料後，彙整送至承辦學校</w:t>
                          </w:r>
                        </w:p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（台中市立長億高級中學）</w:t>
                          </w:r>
                        </w:p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審核後核撥獎學金</w:t>
                          </w:r>
                        </w:p>
                        <w:p w:rsidR="00850520" w:rsidRDefault="00850520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AutoShape 13" o:spid="_x0000_s1059" type="#_x0000_t32" style="position:absolute;left:15335;top:67437;width:285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" strokeweight=".26467mm"/>
                  <v:shape id="AutoShape 4" o:spid="_x0000_s1060" style="position:absolute;left:20383;width:17923;height:5406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" adj="-11796480,,5400" path="m,l1,r,1l,1,,xe" strokeweight=".26467mm">
                    <v:stroke joinstyle="miter"/>
                    <v:formulas/>
                    <v:path arrowok="t" o:connecttype="custom" o:connectlocs="896162,0;1792324,270342;896162,540684;0,270342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本署公告</w:t>
                          </w:r>
                        </w:p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辦理計畫</w:t>
                          </w:r>
                        </w:p>
                      </w:txbxContent>
                    </v:textbox>
                  </v:shape>
                  <v:shape id="直線單箭頭接點 59" o:spid="_x0000_s1061" type="#_x0000_t32" style="position:absolute;left:29050;top:6191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" strokeweight=".17625mm">
                    <v:stroke endarrow="open" joinstyle="miter"/>
                  </v:shape>
                  <v:shape id="流程圖: 程序 60" o:spid="_x0000_s1062" style="position:absolute;left:15335;top:70866;width:30155;height:6635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" adj="-11796480,,5400" path="m,l1,r,1l,1,,xe" strokeweight=".26467mm">
                    <v:stroke joinstyle="miter"/>
                    <v:formulas/>
                    <v:path arrowok="t" o:connecttype="custom" o:connectlocs="1507791,0;3015581,331785;1507791,663570;0,331785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各校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教育局（處）將原始憑證</w:t>
                          </w:r>
                        </w:p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送本署辦理核結事宜</w:t>
                          </w:r>
                        </w:p>
                      </w:txbxContent>
                    </v:textbox>
                  </v:shape>
                  <v:shape id="直線單箭頭接點 61" o:spid="_x0000_s1063" type="#_x0000_t32" style="position:absolute;left:28955;top:15335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" strokeweight=".17625mm">
                    <v:stroke endarrow="open" joinstyle="miter"/>
                  </v:shape>
                  <v:shape id="直線單箭頭接點 62" o:spid="_x0000_s1064" type="#_x0000_t32" style="position:absolute;left:29050;top:24860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" strokeweight=".17625mm">
                    <v:stroke endarrow="open" joinstyle="miter"/>
                  </v:shape>
                  <v:shape id="直線接點 63" o:spid="_x0000_s1065" type="#_x0000_t32" style="position:absolute;left:15335;top:62007;width:0;height:5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" strokeweight=".17625mm">
                    <v:stroke joinstyle="miter"/>
                  </v:shape>
                  <v:shape id="直線單箭頭接點 64" o:spid="_x0000_s1066" type="#_x0000_t32" style="position:absolute;left:28955;top:36385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" strokeweight=".17625mm">
                    <v:stroke endarrow="open" joinstyle="miter"/>
                  </v:shape>
                  <v:shape id="流程圖: 程序 65" o:spid="_x0000_s1067" style="position:absolute;left:16382;top:39528;width:27242;height:5349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" adj="-11796480,,5400" path="m,l1,r,1l,1,,xe" strokeweight=".26467mm">
                    <v:stroke joinstyle="miter"/>
                    <v:formulas/>
                    <v:path arrowok="t" o:connecttype="custom" o:connectlocs="1362058,0;2724116,267416;1362058,534832;0,267416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28"/>
                            </w:rPr>
                            <w:t>本署邀集相關代表進行實質審查並確認受獎名單</w:t>
                          </w:r>
                        </w:p>
                      </w:txbxContent>
                    </v:textbox>
                  </v:shape>
                  <v:shape id="直線單箭頭接點 66" o:spid="_x0000_s1068" type="#_x0000_t32" style="position:absolute;left:30479;top:67532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" strokeweight=".17625mm">
                    <v:stroke endarrow="open" joinstyle="miter"/>
                  </v:shape>
                  <v:shape id="直線單箭頭接點 67" o:spid="_x0000_s1069" type="#_x0000_t32" style="position:absolute;left:29146;top:45529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" strokeweight=".17625mm">
                    <v:stroke endarrow="open" joinstyle="miter"/>
                  </v:shape>
                  <v:shape id="直線接點 68" o:spid="_x0000_s1070" type="#_x0000_t32" style="position:absolute;left:43909;top:62103;width:0;height:5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" strokeweight=".17625mm">
                    <v:stroke joinstyle="miter"/>
                  </v:shape>
                  <v:shape id="直線接點 69" o:spid="_x0000_s1071" type="#_x0000_t32" style="position:absolute;left:11810;top:47529;width:35282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" strokeweight=".17625mm">
                    <v:stroke joinstyle="miter"/>
                  </v:shape>
                  <v:shape id="直線單箭頭接點 70" o:spid="_x0000_s1072" type="#_x0000_t32" style="position:absolute;left:47052;top:47624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" strokeweight=".17625mm">
                    <v:stroke endarrow="open" joinstyle="miter"/>
                  </v:shape>
                  <v:shape id="直線單箭頭接點 71" o:spid="_x0000_s1073" type="#_x0000_t32" style="position:absolute;left:11715;top:47624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" strokeweight=".17625mm">
                    <v:stroke endarrow="open" joinstyle="miter"/>
                  </v:shape>
                  <v:shape id="AutoShape 4" o:spid="_x0000_s1074" style="position:absolute;left:38289;top:49434;width:19234;height:3016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" adj="-11796480,,5400" path="m,l1,r,1l,1,,xe" filled="f" stroked="f">
                    <v:stroke joinstyle="miter"/>
                    <v:formulas/>
                    <v:path arrowok="t" o:connecttype="custom" o:connectlocs="961693,0;1923385,150812;961693,301623;0,150812" o:connectangles="270,0,90,180" textboxrect="0,0,1,1"/>
                    <v:textbox>
                      <w:txbxContent>
                        <w:p w:rsidR="00850520" w:rsidRDefault="00415D10">
                          <w:pPr>
                            <w:snapToGrid w:val="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cs="細明體"/>
                              <w:color w:val="000000"/>
                              <w:kern w:val="0"/>
                            </w:rPr>
                            <w:t>直轄市及縣（市）立學校</w:t>
                          </w:r>
                        </w:p>
                      </w:txbxContent>
                    </v:textbox>
                  </v:shape>
                </v:group>
                <v:shape id="文字方塊 74" o:spid="_x0000_s1075" type="#_x0000_t202" style="position:absolute;left:44004;top:35718;width:1567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850520" w:rsidRDefault="00415D10">
                        <w:pPr>
                          <w:ind w:firstLine="425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112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年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5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月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15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日前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50520" w:rsidRDefault="00850520">
      <w:pPr>
        <w:pStyle w:val="Standard"/>
        <w:widowControl/>
        <w:snapToGrid w:val="0"/>
        <w:spacing w:line="360" w:lineRule="auto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850520" w:rsidRDefault="00850520">
      <w:pPr>
        <w:pStyle w:val="Standard"/>
        <w:widowControl/>
        <w:ind w:left="720" w:hanging="720"/>
        <w:rPr>
          <w:rFonts w:ascii="標楷體" w:eastAsia="標楷體" w:hAnsi="標楷體"/>
          <w:color w:val="000000"/>
          <w:szCs w:val="28"/>
        </w:rPr>
      </w:pPr>
    </w:p>
    <w:sectPr w:rsidR="00850520">
      <w:pgSz w:w="11906" w:h="16838"/>
      <w:pgMar w:top="1134" w:right="902" w:bottom="1134" w:left="10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10" w:rsidRDefault="00415D10">
      <w:pPr>
        <w:rPr>
          <w:rFonts w:hint="eastAsia"/>
        </w:rPr>
      </w:pPr>
      <w:r>
        <w:separator/>
      </w:r>
    </w:p>
  </w:endnote>
  <w:endnote w:type="continuationSeparator" w:id="0">
    <w:p w:rsidR="00415D10" w:rsidRDefault="00415D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10" w:rsidRDefault="00415D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5D10" w:rsidRDefault="00415D1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56136"/>
    <w:multiLevelType w:val="multilevel"/>
    <w:tmpl w:val="5B96F426"/>
    <w:styleLink w:val="WWNum3"/>
    <w:lvl w:ilvl="0">
      <w:start w:val="1"/>
      <w:numFmt w:val="decimal"/>
      <w:lvlText w:val="（%1）"/>
      <w:lvlJc w:val="left"/>
      <w:pPr>
        <w:ind w:left="1996" w:hanging="72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0520"/>
    <w:rsid w:val="00415D10"/>
    <w:rsid w:val="00502C36"/>
    <w:rsid w:val="008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047F3-E215-4D78-8C54-F8C6F26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221">
    <w:name w:val="0221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5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rPr>
      <w:sz w:val="20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rPr>
      <w:sz w:val="20"/>
      <w:szCs w:val="18"/>
    </w:rPr>
  </w:style>
  <w:style w:type="paragraph" w:styleId="aa">
    <w:name w:val="Note Heading"/>
    <w:basedOn w:val="a"/>
    <w:next w:val="a"/>
    <w:pPr>
      <w:jc w:val="center"/>
    </w:pPr>
    <w:rPr>
      <w:rFonts w:ascii="標楷體" w:eastAsia="標楷體" w:hAnsi="標楷體"/>
      <w:color w:val="000000"/>
      <w:sz w:val="32"/>
      <w:szCs w:val="28"/>
    </w:rPr>
  </w:style>
  <w:style w:type="character" w:customStyle="1" w:styleId="ab">
    <w:name w:val="註釋標題 字元"/>
    <w:basedOn w:val="a0"/>
    <w:rPr>
      <w:rFonts w:ascii="標楷體" w:eastAsia="標楷體" w:hAnsi="標楷體"/>
      <w:color w:val="000000"/>
      <w:sz w:val="32"/>
      <w:szCs w:val="28"/>
    </w:rPr>
  </w:style>
  <w:style w:type="paragraph" w:styleId="ac">
    <w:name w:val="Closing"/>
    <w:basedOn w:val="a"/>
    <w:pPr>
      <w:ind w:left="100"/>
    </w:pPr>
    <w:rPr>
      <w:rFonts w:ascii="標楷體" w:eastAsia="標楷體" w:hAnsi="標楷體"/>
      <w:color w:val="000000"/>
      <w:sz w:val="32"/>
      <w:szCs w:val="28"/>
    </w:rPr>
  </w:style>
  <w:style w:type="character" w:customStyle="1" w:styleId="ad">
    <w:name w:val="結語 字元"/>
    <w:basedOn w:val="a0"/>
    <w:rPr>
      <w:rFonts w:ascii="標楷體" w:eastAsia="標楷體" w:hAnsi="標楷體"/>
      <w:color w:val="000000"/>
      <w:sz w:val="32"/>
      <w:szCs w:val="28"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tnvc</dc:creator>
  <cp:lastModifiedBy>李迺威</cp:lastModifiedBy>
  <cp:revision>2</cp:revision>
  <cp:lastPrinted>2020-08-04T02:16:00Z</cp:lastPrinted>
  <dcterms:created xsi:type="dcterms:W3CDTF">2023-03-10T02:49:00Z</dcterms:created>
  <dcterms:modified xsi:type="dcterms:W3CDTF">2023-03-10T02:49:00Z</dcterms:modified>
</cp:coreProperties>
</file>